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7DC6" w:rsidRPr="001F267D" w:rsidRDefault="00F77DC6" w:rsidP="00F77DC6">
      <w:pPr>
        <w:spacing w:after="0" w:line="240" w:lineRule="auto"/>
        <w:contextualSpacing/>
        <w:jc w:val="center"/>
        <w:rPr>
          <w:rFonts w:asciiTheme="majorBidi" w:hAnsiTheme="majorBidi" w:cstheme="majorBidi"/>
          <w:b/>
          <w:lang w:val="sv-SE"/>
        </w:rPr>
      </w:pPr>
      <w:r w:rsidRPr="001F267D">
        <w:rPr>
          <w:rFonts w:asciiTheme="majorBidi" w:hAnsiTheme="majorBidi" w:cstheme="majorBidi"/>
          <w:b/>
          <w:lang w:val="sv-SE"/>
        </w:rPr>
        <w:t>PROGRAM TAHUNAN</w:t>
      </w:r>
    </w:p>
    <w:p w:rsidR="00F77DC6" w:rsidRPr="001F267D" w:rsidRDefault="00F77DC6" w:rsidP="00F77DC6">
      <w:pPr>
        <w:tabs>
          <w:tab w:val="left" w:pos="5940"/>
        </w:tabs>
        <w:spacing w:after="0" w:line="240" w:lineRule="auto"/>
        <w:contextualSpacing/>
        <w:rPr>
          <w:rFonts w:asciiTheme="majorBidi" w:hAnsiTheme="majorBidi" w:cstheme="majorBidi"/>
          <w:lang w:val="sv-SE"/>
        </w:rPr>
      </w:pPr>
      <w:r w:rsidRPr="001F267D">
        <w:rPr>
          <w:rFonts w:asciiTheme="majorBidi" w:hAnsiTheme="majorBidi" w:cstheme="majorBidi"/>
          <w:lang w:val="sv-SE"/>
        </w:rPr>
        <w:tab/>
      </w:r>
    </w:p>
    <w:tbl>
      <w:tblPr>
        <w:tblW w:w="10206" w:type="dxa"/>
        <w:tblInd w:w="108" w:type="dxa"/>
        <w:tblLook w:val="04A0" w:firstRow="1" w:lastRow="0" w:firstColumn="1" w:lastColumn="0" w:noHBand="0" w:noVBand="1"/>
      </w:tblPr>
      <w:tblGrid>
        <w:gridCol w:w="1638"/>
        <w:gridCol w:w="303"/>
        <w:gridCol w:w="753"/>
        <w:gridCol w:w="283"/>
        <w:gridCol w:w="7229"/>
      </w:tblGrid>
      <w:tr w:rsidR="001F267D" w:rsidRPr="00B1565E" w:rsidTr="001F267D">
        <w:tc>
          <w:tcPr>
            <w:tcW w:w="2694" w:type="dxa"/>
            <w:gridSpan w:val="3"/>
            <w:shd w:val="clear" w:color="auto" w:fill="auto"/>
            <w:hideMark/>
          </w:tcPr>
          <w:p w:rsidR="001F267D" w:rsidRPr="00B1565E" w:rsidRDefault="001F267D" w:rsidP="009135C1">
            <w:pPr>
              <w:spacing w:after="0"/>
              <w:rPr>
                <w:rFonts w:ascii="Times New Roman" w:hAnsi="Times New Roman"/>
              </w:rPr>
            </w:pPr>
            <w:r w:rsidRPr="00B1565E">
              <w:rPr>
                <w:rFonts w:ascii="Times New Roman" w:hAnsi="Times New Roman"/>
              </w:rPr>
              <w:t>Satuan Pendidikan</w:t>
            </w:r>
          </w:p>
        </w:tc>
        <w:tc>
          <w:tcPr>
            <w:tcW w:w="283" w:type="dxa"/>
            <w:shd w:val="clear" w:color="auto" w:fill="auto"/>
            <w:hideMark/>
          </w:tcPr>
          <w:p w:rsidR="001F267D" w:rsidRPr="00B1565E" w:rsidRDefault="001F267D" w:rsidP="009135C1">
            <w:pPr>
              <w:spacing w:after="0"/>
              <w:rPr>
                <w:rFonts w:ascii="Times New Roman" w:hAnsi="Times New Roman"/>
              </w:rPr>
            </w:pPr>
            <w:r w:rsidRPr="00B1565E">
              <w:rPr>
                <w:rFonts w:ascii="Times New Roman" w:hAnsi="Times New Roman"/>
              </w:rPr>
              <w:t>:</w:t>
            </w:r>
          </w:p>
        </w:tc>
        <w:tc>
          <w:tcPr>
            <w:tcW w:w="7229" w:type="dxa"/>
            <w:shd w:val="clear" w:color="auto" w:fill="auto"/>
            <w:hideMark/>
          </w:tcPr>
          <w:p w:rsidR="001F267D" w:rsidRPr="00B1565E" w:rsidRDefault="003B60FE" w:rsidP="009135C1">
            <w:pPr>
              <w:spacing w:after="0"/>
              <w:rPr>
                <w:rFonts w:ascii="Times New Roman" w:hAnsi="Times New Roman"/>
              </w:rPr>
            </w:pPr>
            <w:r>
              <w:rPr>
                <w:rFonts w:ascii="Times New Roman" w:hAnsi="Times New Roman"/>
              </w:rPr>
              <w:t>SMP</w:t>
            </w:r>
          </w:p>
        </w:tc>
      </w:tr>
      <w:tr w:rsidR="001F267D" w:rsidRPr="00B1565E" w:rsidTr="001F267D">
        <w:tc>
          <w:tcPr>
            <w:tcW w:w="2694" w:type="dxa"/>
            <w:gridSpan w:val="3"/>
            <w:shd w:val="clear" w:color="auto" w:fill="auto"/>
            <w:hideMark/>
          </w:tcPr>
          <w:p w:rsidR="001F267D" w:rsidRPr="00B1565E" w:rsidRDefault="001F267D" w:rsidP="009135C1">
            <w:pPr>
              <w:spacing w:after="0"/>
              <w:rPr>
                <w:rFonts w:ascii="Times New Roman" w:hAnsi="Times New Roman"/>
              </w:rPr>
            </w:pPr>
            <w:r w:rsidRPr="00B1565E">
              <w:rPr>
                <w:rFonts w:ascii="Times New Roman" w:hAnsi="Times New Roman"/>
              </w:rPr>
              <w:t>Mata Pelajaran</w:t>
            </w:r>
          </w:p>
        </w:tc>
        <w:tc>
          <w:tcPr>
            <w:tcW w:w="283" w:type="dxa"/>
            <w:shd w:val="clear" w:color="auto" w:fill="auto"/>
            <w:hideMark/>
          </w:tcPr>
          <w:p w:rsidR="001F267D" w:rsidRPr="00B1565E" w:rsidRDefault="001F267D" w:rsidP="009135C1">
            <w:pPr>
              <w:spacing w:after="0"/>
              <w:rPr>
                <w:rFonts w:ascii="Times New Roman" w:hAnsi="Times New Roman"/>
              </w:rPr>
            </w:pPr>
            <w:r w:rsidRPr="00B1565E">
              <w:rPr>
                <w:rFonts w:ascii="Times New Roman" w:hAnsi="Times New Roman"/>
              </w:rPr>
              <w:t>:</w:t>
            </w:r>
          </w:p>
        </w:tc>
        <w:tc>
          <w:tcPr>
            <w:tcW w:w="7229" w:type="dxa"/>
            <w:shd w:val="clear" w:color="auto" w:fill="auto"/>
            <w:hideMark/>
          </w:tcPr>
          <w:p w:rsidR="001F267D" w:rsidRPr="00B1565E" w:rsidRDefault="001F267D" w:rsidP="009135C1">
            <w:pPr>
              <w:spacing w:after="0"/>
              <w:rPr>
                <w:rFonts w:ascii="Times New Roman" w:hAnsi="Times New Roman"/>
              </w:rPr>
            </w:pPr>
            <w:r>
              <w:rPr>
                <w:rFonts w:ascii="Times New Roman" w:hAnsi="Times New Roman"/>
              </w:rPr>
              <w:t>Prakarya (Kerajinan)</w:t>
            </w:r>
          </w:p>
        </w:tc>
      </w:tr>
      <w:tr w:rsidR="001F267D" w:rsidRPr="00B1565E" w:rsidTr="001F267D">
        <w:tc>
          <w:tcPr>
            <w:tcW w:w="2694" w:type="dxa"/>
            <w:gridSpan w:val="3"/>
            <w:shd w:val="clear" w:color="auto" w:fill="auto"/>
            <w:hideMark/>
          </w:tcPr>
          <w:p w:rsidR="001F267D" w:rsidRPr="00B1565E" w:rsidRDefault="001F267D" w:rsidP="009135C1">
            <w:pPr>
              <w:spacing w:after="0"/>
              <w:rPr>
                <w:rFonts w:ascii="Times New Roman" w:hAnsi="Times New Roman"/>
              </w:rPr>
            </w:pPr>
            <w:r w:rsidRPr="00B1565E">
              <w:rPr>
                <w:rFonts w:ascii="Times New Roman" w:hAnsi="Times New Roman"/>
              </w:rPr>
              <w:t>Kelas/Semester</w:t>
            </w:r>
          </w:p>
        </w:tc>
        <w:tc>
          <w:tcPr>
            <w:tcW w:w="283" w:type="dxa"/>
            <w:shd w:val="clear" w:color="auto" w:fill="auto"/>
            <w:hideMark/>
          </w:tcPr>
          <w:p w:rsidR="001F267D" w:rsidRPr="00B1565E" w:rsidRDefault="001F267D" w:rsidP="009135C1">
            <w:pPr>
              <w:spacing w:after="0"/>
              <w:rPr>
                <w:rFonts w:ascii="Times New Roman" w:hAnsi="Times New Roman"/>
              </w:rPr>
            </w:pPr>
            <w:r w:rsidRPr="00B1565E">
              <w:rPr>
                <w:rFonts w:ascii="Times New Roman" w:hAnsi="Times New Roman"/>
              </w:rPr>
              <w:t>:</w:t>
            </w:r>
          </w:p>
        </w:tc>
        <w:tc>
          <w:tcPr>
            <w:tcW w:w="7229" w:type="dxa"/>
            <w:shd w:val="clear" w:color="auto" w:fill="auto"/>
            <w:hideMark/>
          </w:tcPr>
          <w:p w:rsidR="001F267D" w:rsidRPr="00B1565E" w:rsidRDefault="001F267D" w:rsidP="009135C1">
            <w:pPr>
              <w:spacing w:after="0"/>
              <w:rPr>
                <w:rFonts w:ascii="Times New Roman" w:hAnsi="Times New Roman"/>
              </w:rPr>
            </w:pPr>
            <w:r>
              <w:rPr>
                <w:rFonts w:ascii="Times New Roman" w:hAnsi="Times New Roman"/>
              </w:rPr>
              <w:t>VIII</w:t>
            </w:r>
            <w:r w:rsidRPr="00B1565E">
              <w:rPr>
                <w:rFonts w:ascii="Times New Roman" w:hAnsi="Times New Roman"/>
              </w:rPr>
              <w:t xml:space="preserve"> / 1-2 (Ganjil &amp; Genap)</w:t>
            </w:r>
          </w:p>
        </w:tc>
      </w:tr>
      <w:tr w:rsidR="001F267D" w:rsidRPr="00B1565E" w:rsidTr="001F267D">
        <w:tc>
          <w:tcPr>
            <w:tcW w:w="2694" w:type="dxa"/>
            <w:gridSpan w:val="3"/>
            <w:shd w:val="clear" w:color="auto" w:fill="auto"/>
          </w:tcPr>
          <w:p w:rsidR="001F267D" w:rsidRPr="00B1565E" w:rsidRDefault="001F267D" w:rsidP="009135C1">
            <w:pPr>
              <w:spacing w:after="0"/>
              <w:rPr>
                <w:rFonts w:ascii="Times New Roman" w:hAnsi="Times New Roman"/>
              </w:rPr>
            </w:pPr>
            <w:r w:rsidRPr="00B1565E">
              <w:rPr>
                <w:rFonts w:ascii="Times New Roman" w:hAnsi="Times New Roman"/>
              </w:rPr>
              <w:t>Alokasi Waktu</w:t>
            </w:r>
          </w:p>
        </w:tc>
        <w:tc>
          <w:tcPr>
            <w:tcW w:w="283" w:type="dxa"/>
            <w:shd w:val="clear" w:color="auto" w:fill="auto"/>
          </w:tcPr>
          <w:p w:rsidR="001F267D" w:rsidRPr="00B1565E" w:rsidRDefault="001F267D" w:rsidP="009135C1">
            <w:pPr>
              <w:spacing w:after="0"/>
              <w:rPr>
                <w:rFonts w:ascii="Times New Roman" w:hAnsi="Times New Roman"/>
              </w:rPr>
            </w:pPr>
            <w:r w:rsidRPr="00B1565E">
              <w:rPr>
                <w:rFonts w:ascii="Times New Roman" w:hAnsi="Times New Roman"/>
              </w:rPr>
              <w:t>:</w:t>
            </w:r>
          </w:p>
        </w:tc>
        <w:tc>
          <w:tcPr>
            <w:tcW w:w="7229" w:type="dxa"/>
            <w:shd w:val="clear" w:color="auto" w:fill="auto"/>
          </w:tcPr>
          <w:p w:rsidR="001F267D" w:rsidRPr="00B1565E" w:rsidRDefault="001F267D" w:rsidP="009135C1">
            <w:pPr>
              <w:spacing w:after="0"/>
              <w:rPr>
                <w:rFonts w:ascii="Times New Roman" w:hAnsi="Times New Roman"/>
              </w:rPr>
            </w:pPr>
          </w:p>
        </w:tc>
      </w:tr>
      <w:tr w:rsidR="001F267D" w:rsidRPr="00B1565E" w:rsidTr="001F267D">
        <w:tc>
          <w:tcPr>
            <w:tcW w:w="2694" w:type="dxa"/>
            <w:gridSpan w:val="3"/>
            <w:shd w:val="clear" w:color="auto" w:fill="auto"/>
            <w:hideMark/>
          </w:tcPr>
          <w:p w:rsidR="001F267D" w:rsidRPr="00B1565E" w:rsidRDefault="001F267D" w:rsidP="009135C1">
            <w:pPr>
              <w:spacing w:after="0"/>
              <w:rPr>
                <w:rFonts w:ascii="Times New Roman" w:hAnsi="Times New Roman"/>
              </w:rPr>
            </w:pPr>
            <w:r w:rsidRPr="00B1565E">
              <w:rPr>
                <w:rFonts w:ascii="Times New Roman" w:hAnsi="Times New Roman"/>
              </w:rPr>
              <w:t>Tahun Pelajaran</w:t>
            </w:r>
          </w:p>
        </w:tc>
        <w:tc>
          <w:tcPr>
            <w:tcW w:w="283" w:type="dxa"/>
            <w:shd w:val="clear" w:color="auto" w:fill="auto"/>
            <w:hideMark/>
          </w:tcPr>
          <w:p w:rsidR="001F267D" w:rsidRPr="00B1565E" w:rsidRDefault="001F267D" w:rsidP="009135C1">
            <w:pPr>
              <w:spacing w:after="0"/>
              <w:rPr>
                <w:rFonts w:ascii="Times New Roman" w:hAnsi="Times New Roman"/>
              </w:rPr>
            </w:pPr>
            <w:r w:rsidRPr="00B1565E">
              <w:rPr>
                <w:rFonts w:ascii="Times New Roman" w:hAnsi="Times New Roman"/>
              </w:rPr>
              <w:t>:</w:t>
            </w:r>
          </w:p>
        </w:tc>
        <w:tc>
          <w:tcPr>
            <w:tcW w:w="7229" w:type="dxa"/>
            <w:shd w:val="clear" w:color="auto" w:fill="auto"/>
            <w:hideMark/>
          </w:tcPr>
          <w:p w:rsidR="001F267D" w:rsidRPr="00B1565E" w:rsidRDefault="001F267D" w:rsidP="009135C1">
            <w:pPr>
              <w:spacing w:after="0"/>
              <w:rPr>
                <w:rFonts w:ascii="Times New Roman" w:hAnsi="Times New Roman"/>
              </w:rPr>
            </w:pPr>
            <w:r w:rsidRPr="00B1565E">
              <w:rPr>
                <w:rFonts w:ascii="Times New Roman" w:hAnsi="Times New Roman"/>
              </w:rPr>
              <w:t>20…/20…</w:t>
            </w:r>
          </w:p>
        </w:tc>
      </w:tr>
      <w:tr w:rsidR="001F267D" w:rsidRPr="00B1565E" w:rsidTr="001F267D">
        <w:tc>
          <w:tcPr>
            <w:tcW w:w="2694" w:type="dxa"/>
            <w:gridSpan w:val="3"/>
            <w:shd w:val="clear" w:color="auto" w:fill="auto"/>
          </w:tcPr>
          <w:p w:rsidR="001F267D" w:rsidRPr="00B1565E" w:rsidRDefault="001F267D" w:rsidP="009135C1">
            <w:pPr>
              <w:spacing w:after="0"/>
              <w:rPr>
                <w:rFonts w:ascii="Times New Roman" w:hAnsi="Times New Roman"/>
              </w:rPr>
            </w:pPr>
          </w:p>
        </w:tc>
        <w:tc>
          <w:tcPr>
            <w:tcW w:w="283" w:type="dxa"/>
            <w:shd w:val="clear" w:color="auto" w:fill="auto"/>
          </w:tcPr>
          <w:p w:rsidR="001F267D" w:rsidRPr="00B1565E" w:rsidRDefault="001F267D" w:rsidP="009135C1">
            <w:pPr>
              <w:spacing w:after="0"/>
              <w:rPr>
                <w:rFonts w:ascii="Times New Roman" w:hAnsi="Times New Roman"/>
              </w:rPr>
            </w:pPr>
          </w:p>
        </w:tc>
        <w:tc>
          <w:tcPr>
            <w:tcW w:w="7229" w:type="dxa"/>
            <w:shd w:val="clear" w:color="auto" w:fill="auto"/>
          </w:tcPr>
          <w:p w:rsidR="001F267D" w:rsidRPr="00B1565E" w:rsidRDefault="001F267D" w:rsidP="009135C1">
            <w:pPr>
              <w:spacing w:after="0"/>
              <w:rPr>
                <w:rFonts w:ascii="Times New Roman" w:hAnsi="Times New Roman"/>
              </w:rPr>
            </w:pPr>
          </w:p>
        </w:tc>
      </w:tr>
      <w:tr w:rsidR="001F267D" w:rsidRPr="00B1565E" w:rsidTr="001F267D">
        <w:tc>
          <w:tcPr>
            <w:tcW w:w="2694" w:type="dxa"/>
            <w:gridSpan w:val="3"/>
            <w:shd w:val="clear" w:color="auto" w:fill="auto"/>
            <w:hideMark/>
          </w:tcPr>
          <w:p w:rsidR="001F267D" w:rsidRPr="00B1565E" w:rsidRDefault="001F267D" w:rsidP="009135C1">
            <w:pPr>
              <w:spacing w:after="0"/>
              <w:rPr>
                <w:rFonts w:ascii="Times New Roman" w:hAnsi="Times New Roman"/>
                <w:b/>
                <w:u w:val="single"/>
              </w:rPr>
            </w:pPr>
            <w:r w:rsidRPr="00B1565E">
              <w:rPr>
                <w:rFonts w:ascii="Times New Roman" w:hAnsi="Times New Roman"/>
                <w:b/>
                <w:u w:val="single"/>
              </w:rPr>
              <w:t>Standar Kompetensi (KI)</w:t>
            </w:r>
          </w:p>
        </w:tc>
        <w:tc>
          <w:tcPr>
            <w:tcW w:w="283" w:type="dxa"/>
            <w:shd w:val="clear" w:color="auto" w:fill="auto"/>
          </w:tcPr>
          <w:p w:rsidR="001F267D" w:rsidRPr="00B1565E" w:rsidRDefault="001F267D" w:rsidP="009135C1">
            <w:pPr>
              <w:spacing w:after="0"/>
              <w:rPr>
                <w:rFonts w:ascii="Times New Roman" w:hAnsi="Times New Roman"/>
              </w:rPr>
            </w:pPr>
          </w:p>
        </w:tc>
        <w:tc>
          <w:tcPr>
            <w:tcW w:w="7229" w:type="dxa"/>
            <w:shd w:val="clear" w:color="auto" w:fill="auto"/>
          </w:tcPr>
          <w:p w:rsidR="001F267D" w:rsidRPr="00B1565E" w:rsidRDefault="001F267D" w:rsidP="009135C1">
            <w:pPr>
              <w:spacing w:after="0"/>
              <w:rPr>
                <w:rFonts w:ascii="Times New Roman" w:hAnsi="Times New Roman"/>
              </w:rPr>
            </w:pPr>
          </w:p>
        </w:tc>
      </w:tr>
      <w:tr w:rsidR="001F267D" w:rsidRPr="00B1565E" w:rsidTr="001F267D">
        <w:tc>
          <w:tcPr>
            <w:tcW w:w="1638" w:type="dxa"/>
            <w:shd w:val="clear" w:color="auto" w:fill="auto"/>
            <w:hideMark/>
          </w:tcPr>
          <w:p w:rsidR="001F267D" w:rsidRPr="00B1565E" w:rsidRDefault="001F267D" w:rsidP="009135C1">
            <w:pPr>
              <w:spacing w:after="0" w:line="240" w:lineRule="auto"/>
              <w:rPr>
                <w:rFonts w:ascii="Times New Roman" w:hAnsi="Times New Roman"/>
                <w:b/>
              </w:rPr>
            </w:pPr>
            <w:r w:rsidRPr="00B1565E">
              <w:rPr>
                <w:rFonts w:ascii="Times New Roman" w:hAnsi="Times New Roman"/>
                <w:b/>
              </w:rPr>
              <w:t>KI-1 dan KI-2</w:t>
            </w:r>
          </w:p>
        </w:tc>
        <w:tc>
          <w:tcPr>
            <w:tcW w:w="303" w:type="dxa"/>
            <w:shd w:val="clear" w:color="auto" w:fill="auto"/>
            <w:hideMark/>
          </w:tcPr>
          <w:p w:rsidR="001F267D" w:rsidRPr="00B1565E" w:rsidRDefault="001F267D" w:rsidP="009135C1">
            <w:pPr>
              <w:spacing w:after="0" w:line="240" w:lineRule="auto"/>
              <w:rPr>
                <w:rFonts w:ascii="Times New Roman" w:hAnsi="Times New Roman"/>
              </w:rPr>
            </w:pPr>
            <w:r w:rsidRPr="00B1565E">
              <w:rPr>
                <w:rFonts w:ascii="Times New Roman" w:hAnsi="Times New Roman"/>
              </w:rPr>
              <w:t>:</w:t>
            </w:r>
          </w:p>
        </w:tc>
        <w:tc>
          <w:tcPr>
            <w:tcW w:w="8265" w:type="dxa"/>
            <w:gridSpan w:val="3"/>
            <w:shd w:val="clear" w:color="auto" w:fill="auto"/>
          </w:tcPr>
          <w:p w:rsidR="001F267D" w:rsidRPr="00B1565E" w:rsidRDefault="001F267D" w:rsidP="009135C1">
            <w:pPr>
              <w:spacing w:after="0" w:line="240" w:lineRule="auto"/>
              <w:rPr>
                <w:rFonts w:ascii="Times New Roman" w:hAnsi="Times New Roman"/>
              </w:rPr>
            </w:pPr>
            <w:r w:rsidRPr="001F267D">
              <w:rPr>
                <w:rFonts w:asciiTheme="majorBidi" w:hAnsiTheme="majorBidi" w:cstheme="majorBidi"/>
                <w:b/>
                <w:lang w:val="fi-FI"/>
              </w:rPr>
              <w:t>Menghargai dan menghayati</w:t>
            </w:r>
            <w:r w:rsidRPr="001F267D">
              <w:rPr>
                <w:rFonts w:asciiTheme="majorBidi" w:hAnsiTheme="majorBidi" w:cstheme="majorBidi"/>
                <w:lang w:val="fi-FI"/>
              </w:rPr>
              <w:t xml:space="preserve"> ajaran agama yang dianutnya serta </w:t>
            </w:r>
            <w:r w:rsidRPr="001F267D">
              <w:rPr>
                <w:rFonts w:asciiTheme="majorBidi" w:hAnsiTheme="majorBidi" w:cstheme="majorBidi"/>
                <w:b/>
                <w:lang w:val="fi-FI"/>
              </w:rPr>
              <w:t>Menghargai dan menghayati</w:t>
            </w:r>
            <w:r w:rsidRPr="001F267D">
              <w:rPr>
                <w:rFonts w:asciiTheme="majorBidi" w:hAnsiTheme="majorBidi" w:cstheme="majorBidi"/>
                <w:lang w:val="fi-FI"/>
              </w:rPr>
              <w:t xml:space="preserve"> perilaku jujur, disiplin, santun, percaya diri, peduli, dan bertanggung jawab dalam berinteraksi secara efektif sesuai dengan perkembangan anak di lingkungan, keluarga, sekolah, masyarakat dan lingkungan alam sekitar, bangsa, negara, dan kawasan regional.</w:t>
            </w:r>
          </w:p>
        </w:tc>
      </w:tr>
      <w:tr w:rsidR="001F267D" w:rsidRPr="00B1565E" w:rsidTr="001F267D">
        <w:tc>
          <w:tcPr>
            <w:tcW w:w="1638" w:type="dxa"/>
            <w:shd w:val="clear" w:color="auto" w:fill="auto"/>
            <w:hideMark/>
          </w:tcPr>
          <w:p w:rsidR="001F267D" w:rsidRPr="00B1565E" w:rsidRDefault="001F267D" w:rsidP="009135C1">
            <w:pPr>
              <w:spacing w:after="0" w:line="240" w:lineRule="auto"/>
              <w:rPr>
                <w:rFonts w:ascii="Times New Roman" w:hAnsi="Times New Roman"/>
                <w:b/>
              </w:rPr>
            </w:pPr>
            <w:r w:rsidRPr="00B1565E">
              <w:rPr>
                <w:rFonts w:ascii="Times New Roman" w:hAnsi="Times New Roman"/>
                <w:b/>
              </w:rPr>
              <w:t>KI-3</w:t>
            </w:r>
          </w:p>
        </w:tc>
        <w:tc>
          <w:tcPr>
            <w:tcW w:w="303" w:type="dxa"/>
            <w:shd w:val="clear" w:color="auto" w:fill="auto"/>
            <w:hideMark/>
          </w:tcPr>
          <w:p w:rsidR="001F267D" w:rsidRPr="00B1565E" w:rsidRDefault="001F267D" w:rsidP="009135C1">
            <w:pPr>
              <w:spacing w:after="0" w:line="240" w:lineRule="auto"/>
              <w:rPr>
                <w:rFonts w:ascii="Times New Roman" w:hAnsi="Times New Roman"/>
              </w:rPr>
            </w:pPr>
            <w:r w:rsidRPr="00B1565E">
              <w:rPr>
                <w:rFonts w:ascii="Times New Roman" w:hAnsi="Times New Roman"/>
              </w:rPr>
              <w:t>:</w:t>
            </w:r>
          </w:p>
        </w:tc>
        <w:tc>
          <w:tcPr>
            <w:tcW w:w="8265" w:type="dxa"/>
            <w:gridSpan w:val="3"/>
            <w:shd w:val="clear" w:color="auto" w:fill="auto"/>
          </w:tcPr>
          <w:p w:rsidR="001F267D" w:rsidRPr="00B1565E" w:rsidRDefault="001F267D" w:rsidP="009135C1">
            <w:pPr>
              <w:spacing w:after="0" w:line="240" w:lineRule="auto"/>
              <w:rPr>
                <w:rFonts w:ascii="Times New Roman" w:hAnsi="Times New Roman"/>
              </w:rPr>
            </w:pPr>
            <w:r w:rsidRPr="001F267D">
              <w:rPr>
                <w:rFonts w:asciiTheme="majorBidi" w:hAnsiTheme="majorBidi" w:cstheme="majorBidi"/>
                <w:lang w:val="fi-FI"/>
              </w:rPr>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r>
      <w:tr w:rsidR="001F267D" w:rsidRPr="00B1565E" w:rsidTr="001F267D">
        <w:tc>
          <w:tcPr>
            <w:tcW w:w="1638" w:type="dxa"/>
            <w:shd w:val="clear" w:color="auto" w:fill="auto"/>
            <w:hideMark/>
          </w:tcPr>
          <w:p w:rsidR="001F267D" w:rsidRPr="00B1565E" w:rsidRDefault="001F267D" w:rsidP="009135C1">
            <w:pPr>
              <w:spacing w:after="0" w:line="240" w:lineRule="auto"/>
              <w:rPr>
                <w:rFonts w:ascii="Times New Roman" w:hAnsi="Times New Roman"/>
                <w:b/>
              </w:rPr>
            </w:pPr>
            <w:r w:rsidRPr="00B1565E">
              <w:rPr>
                <w:rFonts w:ascii="Times New Roman" w:hAnsi="Times New Roman"/>
                <w:b/>
              </w:rPr>
              <w:t>KI-4</w:t>
            </w:r>
          </w:p>
        </w:tc>
        <w:tc>
          <w:tcPr>
            <w:tcW w:w="303" w:type="dxa"/>
            <w:shd w:val="clear" w:color="auto" w:fill="auto"/>
            <w:hideMark/>
          </w:tcPr>
          <w:p w:rsidR="001F267D" w:rsidRPr="00B1565E" w:rsidRDefault="001F267D" w:rsidP="009135C1">
            <w:pPr>
              <w:spacing w:after="0" w:line="240" w:lineRule="auto"/>
              <w:rPr>
                <w:rFonts w:ascii="Times New Roman" w:hAnsi="Times New Roman"/>
              </w:rPr>
            </w:pPr>
            <w:r w:rsidRPr="00B1565E">
              <w:rPr>
                <w:rFonts w:ascii="Times New Roman" w:hAnsi="Times New Roman"/>
              </w:rPr>
              <w:t>:</w:t>
            </w:r>
          </w:p>
        </w:tc>
        <w:tc>
          <w:tcPr>
            <w:tcW w:w="8265" w:type="dxa"/>
            <w:gridSpan w:val="3"/>
            <w:shd w:val="clear" w:color="auto" w:fill="auto"/>
          </w:tcPr>
          <w:p w:rsidR="001F267D" w:rsidRPr="00B1565E" w:rsidRDefault="001F267D" w:rsidP="009135C1">
            <w:pPr>
              <w:spacing w:after="0" w:line="240" w:lineRule="auto"/>
              <w:rPr>
                <w:rFonts w:ascii="Times New Roman" w:hAnsi="Times New Roman"/>
              </w:rPr>
            </w:pPr>
            <w:r w:rsidRPr="001F267D">
              <w:rPr>
                <w:rFonts w:asciiTheme="majorBidi" w:hAnsiTheme="majorBidi" w:cstheme="majorBidi"/>
                <w:lang w:val="fi-FI"/>
              </w:rPr>
              <w:t>Menunjukkan keterampilan menalar, mengolah, dan menyaji secara kreatif, produktif, kritis, mandiri, kolaboratif, dan komunikatif, dalam ranah konkret dan ranah abstrak sesuai dengan yang dipelajari di sekolah dan sumber lain yang sama dalam sudut pandang teori.</w:t>
            </w:r>
          </w:p>
        </w:tc>
      </w:tr>
    </w:tbl>
    <w:p w:rsidR="004F3094" w:rsidRPr="001F267D" w:rsidRDefault="004F3094" w:rsidP="00F77DC6">
      <w:pPr>
        <w:tabs>
          <w:tab w:val="left" w:pos="4536"/>
          <w:tab w:val="left" w:pos="4962"/>
        </w:tabs>
        <w:spacing w:after="0" w:line="240" w:lineRule="auto"/>
        <w:contextualSpacing/>
        <w:rPr>
          <w:rFonts w:asciiTheme="majorBidi" w:hAnsiTheme="majorBidi" w:cstheme="majorBidi"/>
          <w:b/>
          <w:lang w:val="fi-FI"/>
        </w:rPr>
      </w:pPr>
    </w:p>
    <w:tbl>
      <w:tblPr>
        <w:tblStyle w:val="TableGrid"/>
        <w:tblW w:w="0" w:type="auto"/>
        <w:tblLook w:val="04A0" w:firstRow="1" w:lastRow="0" w:firstColumn="1" w:lastColumn="0" w:noHBand="0" w:noVBand="1"/>
      </w:tblPr>
      <w:tblGrid>
        <w:gridCol w:w="648"/>
        <w:gridCol w:w="8530"/>
        <w:gridCol w:w="1028"/>
      </w:tblGrid>
      <w:tr w:rsidR="00F77DC6" w:rsidRPr="001F267D" w:rsidTr="003B60FE">
        <w:trPr>
          <w:trHeight w:val="779"/>
        </w:trPr>
        <w:tc>
          <w:tcPr>
            <w:tcW w:w="648" w:type="dxa"/>
            <w:vAlign w:val="center"/>
          </w:tcPr>
          <w:p w:rsidR="00F77DC6" w:rsidRPr="001F267D" w:rsidRDefault="000B0A3B"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
                <w:bCs/>
                <w:sz w:val="22"/>
                <w:szCs w:val="22"/>
              </w:rPr>
            </w:pPr>
            <w:r w:rsidRPr="001F267D">
              <w:rPr>
                <w:rFonts w:asciiTheme="majorBidi" w:hAnsiTheme="majorBidi" w:cstheme="majorBidi"/>
                <w:b/>
                <w:bCs/>
                <w:sz w:val="22"/>
                <w:szCs w:val="22"/>
              </w:rPr>
              <w:t>SMT</w:t>
            </w:r>
          </w:p>
        </w:tc>
        <w:tc>
          <w:tcPr>
            <w:tcW w:w="8530" w:type="dxa"/>
            <w:vAlign w:val="center"/>
          </w:tcPr>
          <w:p w:rsidR="00F77DC6" w:rsidRPr="001F267D" w:rsidRDefault="00F77DC6"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
                <w:bCs/>
                <w:sz w:val="22"/>
                <w:szCs w:val="22"/>
                <w:lang w:val="en-US"/>
              </w:rPr>
            </w:pPr>
            <w:r w:rsidRPr="001F267D">
              <w:rPr>
                <w:rFonts w:asciiTheme="majorBidi" w:hAnsiTheme="majorBidi" w:cstheme="majorBidi"/>
                <w:b/>
                <w:bCs/>
                <w:sz w:val="22"/>
                <w:szCs w:val="22"/>
                <w:lang w:val="en-US"/>
              </w:rPr>
              <w:t>KOMPETENSI  DASAR</w:t>
            </w:r>
          </w:p>
        </w:tc>
        <w:tc>
          <w:tcPr>
            <w:tcW w:w="1028" w:type="dxa"/>
            <w:vAlign w:val="center"/>
          </w:tcPr>
          <w:p w:rsidR="00F77DC6" w:rsidRPr="001F267D" w:rsidRDefault="00F77DC6" w:rsidP="003B60FE">
            <w:pPr>
              <w:tabs>
                <w:tab w:val="left" w:pos="2520"/>
                <w:tab w:val="left" w:pos="9180"/>
                <w:tab w:val="left" w:pos="10800"/>
              </w:tabs>
              <w:contextualSpacing/>
              <w:rPr>
                <w:rFonts w:asciiTheme="majorBidi" w:hAnsiTheme="majorBidi" w:cstheme="majorBidi"/>
                <w:b/>
                <w:bCs/>
                <w:sz w:val="22"/>
                <w:szCs w:val="22"/>
                <w:lang w:val="fi-FI"/>
              </w:rPr>
            </w:pPr>
            <w:r w:rsidRPr="001F267D">
              <w:rPr>
                <w:rFonts w:asciiTheme="majorBidi" w:hAnsiTheme="majorBidi" w:cstheme="majorBidi"/>
                <w:b/>
                <w:bCs/>
                <w:sz w:val="22"/>
                <w:szCs w:val="22"/>
                <w:lang w:val="fi-FI"/>
              </w:rPr>
              <w:t>Alokasi Waktu</w:t>
            </w:r>
          </w:p>
        </w:tc>
      </w:tr>
      <w:tr w:rsidR="001F267D" w:rsidRPr="001F267D" w:rsidTr="003B60FE">
        <w:tc>
          <w:tcPr>
            <w:tcW w:w="648" w:type="dxa"/>
            <w:vMerge w:val="restart"/>
            <w:vAlign w:val="center"/>
          </w:tcPr>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Cs/>
                <w:sz w:val="22"/>
                <w:szCs w:val="22"/>
                <w:lang w:val="en-US"/>
              </w:rPr>
            </w:pPr>
            <w:r w:rsidRPr="001F267D">
              <w:rPr>
                <w:rFonts w:asciiTheme="majorBidi" w:hAnsiTheme="majorBidi" w:cstheme="majorBidi"/>
                <w:bCs/>
                <w:sz w:val="22"/>
                <w:szCs w:val="22"/>
                <w:lang w:val="en-US"/>
              </w:rPr>
              <w:t>1</w:t>
            </w:r>
          </w:p>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Cs/>
                <w:sz w:val="22"/>
                <w:szCs w:val="22"/>
                <w:lang w:val="en-US"/>
              </w:rPr>
            </w:pPr>
            <w:r w:rsidRPr="001F267D">
              <w:rPr>
                <w:rFonts w:asciiTheme="majorBidi" w:hAnsiTheme="majorBidi" w:cstheme="majorBidi"/>
                <w:bCs/>
                <w:sz w:val="22"/>
                <w:szCs w:val="22"/>
                <w:lang w:val="en-US"/>
              </w:rPr>
              <w:t>1</w:t>
            </w:r>
          </w:p>
        </w:tc>
        <w:tc>
          <w:tcPr>
            <w:tcW w:w="8530" w:type="dxa"/>
            <w:vAlign w:val="center"/>
          </w:tcPr>
          <w:p w:rsidR="001F267D" w:rsidRPr="001F267D" w:rsidRDefault="001F267D" w:rsidP="003B60FE">
            <w:pPr>
              <w:ind w:left="360" w:hanging="360"/>
              <w:rPr>
                <w:rFonts w:asciiTheme="majorBidi" w:hAnsiTheme="majorBidi" w:cstheme="majorBidi"/>
                <w:sz w:val="22"/>
                <w:szCs w:val="22"/>
              </w:rPr>
            </w:pPr>
            <w:r w:rsidRPr="001F267D">
              <w:rPr>
                <w:rFonts w:asciiTheme="majorBidi" w:hAnsiTheme="majorBidi" w:cstheme="majorBidi"/>
                <w:sz w:val="22"/>
                <w:szCs w:val="22"/>
              </w:rPr>
              <w:t xml:space="preserve">3.1 </w:t>
            </w:r>
            <w:r w:rsidRPr="001F267D">
              <w:rPr>
                <w:rFonts w:asciiTheme="majorBidi" w:hAnsiTheme="majorBidi" w:cstheme="majorBidi"/>
                <w:sz w:val="22"/>
                <w:szCs w:val="22"/>
              </w:rPr>
              <w:tab/>
              <w:t>Memahami pengetahuan tentang jenis, sifat, karakter dan teknik pengolahan bahan lunak (misalnya tanah liat, getah, lilin, clay polimer, clay tepung, plastisin, parafin, gips dan lain-lain)</w:t>
            </w:r>
          </w:p>
        </w:tc>
        <w:tc>
          <w:tcPr>
            <w:tcW w:w="1028" w:type="dxa"/>
            <w:vMerge w:val="restart"/>
            <w:vAlign w:val="center"/>
          </w:tcPr>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
                <w:bCs/>
                <w:sz w:val="22"/>
                <w:szCs w:val="22"/>
                <w:lang w:val="en-US"/>
              </w:rPr>
            </w:pPr>
            <w:r w:rsidRPr="001F267D">
              <w:rPr>
                <w:rFonts w:asciiTheme="majorBidi" w:hAnsiTheme="majorBidi" w:cstheme="majorBidi"/>
                <w:b/>
                <w:bCs/>
                <w:sz w:val="22"/>
                <w:szCs w:val="22"/>
                <w:lang w:val="en-US"/>
              </w:rPr>
              <w:t>22 JP</w:t>
            </w:r>
          </w:p>
        </w:tc>
      </w:tr>
      <w:tr w:rsidR="001F267D" w:rsidRPr="001F267D" w:rsidTr="003B60FE">
        <w:tc>
          <w:tcPr>
            <w:tcW w:w="648" w:type="dxa"/>
            <w:vMerge/>
            <w:vAlign w:val="center"/>
          </w:tcPr>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Cs/>
                <w:sz w:val="22"/>
                <w:szCs w:val="22"/>
                <w:lang w:val="en-US"/>
              </w:rPr>
            </w:pPr>
          </w:p>
        </w:tc>
        <w:tc>
          <w:tcPr>
            <w:tcW w:w="8530" w:type="dxa"/>
            <w:vAlign w:val="center"/>
          </w:tcPr>
          <w:p w:rsidR="001F267D" w:rsidRPr="001F267D" w:rsidRDefault="001F267D" w:rsidP="003B60FE">
            <w:pPr>
              <w:ind w:left="360" w:hanging="360"/>
              <w:rPr>
                <w:rFonts w:asciiTheme="majorBidi" w:hAnsiTheme="majorBidi" w:cstheme="majorBidi"/>
                <w:sz w:val="22"/>
                <w:szCs w:val="22"/>
              </w:rPr>
            </w:pPr>
            <w:r w:rsidRPr="001F267D">
              <w:rPr>
                <w:rFonts w:asciiTheme="majorBidi" w:hAnsiTheme="majorBidi" w:cstheme="majorBidi"/>
                <w:sz w:val="22"/>
                <w:szCs w:val="22"/>
              </w:rPr>
              <w:t xml:space="preserve">4.1 </w:t>
            </w:r>
            <w:r w:rsidRPr="001F267D">
              <w:rPr>
                <w:rFonts w:asciiTheme="majorBidi" w:hAnsiTheme="majorBidi" w:cstheme="majorBidi"/>
                <w:sz w:val="22"/>
                <w:szCs w:val="22"/>
              </w:rPr>
              <w:tab/>
              <w:t>Memilih jenis bahan dan teknik pengolahan bahan lunak yang sesuai dengan potensi daerah setempat (misalnya tanah liat, getah, lilin, clay polimer, clay tepung, plastisin, parafin, gips dan lain-lain)</w:t>
            </w:r>
          </w:p>
        </w:tc>
        <w:tc>
          <w:tcPr>
            <w:tcW w:w="1028" w:type="dxa"/>
            <w:vMerge/>
            <w:vAlign w:val="center"/>
          </w:tcPr>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
                <w:bCs/>
                <w:sz w:val="22"/>
                <w:szCs w:val="22"/>
              </w:rPr>
            </w:pPr>
          </w:p>
        </w:tc>
      </w:tr>
      <w:tr w:rsidR="001F267D" w:rsidRPr="001F267D" w:rsidTr="003B60FE">
        <w:tc>
          <w:tcPr>
            <w:tcW w:w="648" w:type="dxa"/>
            <w:vMerge/>
            <w:vAlign w:val="center"/>
          </w:tcPr>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Cs/>
                <w:sz w:val="22"/>
                <w:szCs w:val="22"/>
                <w:lang w:val="en-US"/>
              </w:rPr>
            </w:pPr>
          </w:p>
        </w:tc>
        <w:tc>
          <w:tcPr>
            <w:tcW w:w="8530" w:type="dxa"/>
            <w:vAlign w:val="center"/>
          </w:tcPr>
          <w:p w:rsidR="001F267D" w:rsidRPr="001F267D" w:rsidRDefault="001F267D" w:rsidP="003B60FE">
            <w:pPr>
              <w:ind w:left="360" w:hanging="360"/>
              <w:rPr>
                <w:rFonts w:asciiTheme="majorBidi" w:hAnsiTheme="majorBidi" w:cstheme="majorBidi"/>
                <w:sz w:val="22"/>
                <w:szCs w:val="22"/>
              </w:rPr>
            </w:pPr>
            <w:r w:rsidRPr="001F267D">
              <w:rPr>
                <w:rFonts w:asciiTheme="majorBidi" w:hAnsiTheme="majorBidi" w:cstheme="majorBidi"/>
                <w:sz w:val="22"/>
                <w:szCs w:val="22"/>
              </w:rPr>
              <w:t xml:space="preserve">3.2 </w:t>
            </w:r>
            <w:r w:rsidRPr="001F267D">
              <w:rPr>
                <w:rFonts w:asciiTheme="majorBidi" w:hAnsiTheme="majorBidi" w:cstheme="majorBidi"/>
                <w:sz w:val="22"/>
                <w:szCs w:val="22"/>
              </w:rPr>
              <w:tab/>
              <w:t>Memahami pengetahuan tentang prinsip perancangan, pembuatan, dan penyajian produk kerajinan dari bahan lunak yang kreatif dan inovatif</w:t>
            </w:r>
          </w:p>
        </w:tc>
        <w:tc>
          <w:tcPr>
            <w:tcW w:w="1028" w:type="dxa"/>
            <w:vMerge w:val="restart"/>
            <w:vAlign w:val="center"/>
          </w:tcPr>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
                <w:bCs/>
                <w:sz w:val="22"/>
                <w:szCs w:val="22"/>
                <w:lang w:val="en-US"/>
              </w:rPr>
            </w:pPr>
            <w:r w:rsidRPr="001F267D">
              <w:rPr>
                <w:rFonts w:asciiTheme="majorBidi" w:hAnsiTheme="majorBidi" w:cstheme="majorBidi"/>
                <w:b/>
                <w:bCs/>
                <w:sz w:val="22"/>
                <w:szCs w:val="22"/>
                <w:lang w:val="en-US"/>
              </w:rPr>
              <w:t>14 JP</w:t>
            </w:r>
          </w:p>
        </w:tc>
      </w:tr>
      <w:tr w:rsidR="001F267D" w:rsidRPr="001F267D" w:rsidTr="003B60FE">
        <w:tc>
          <w:tcPr>
            <w:tcW w:w="648" w:type="dxa"/>
            <w:vMerge/>
            <w:vAlign w:val="center"/>
          </w:tcPr>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Cs/>
                <w:sz w:val="22"/>
                <w:szCs w:val="22"/>
                <w:lang w:val="en-US"/>
              </w:rPr>
            </w:pPr>
          </w:p>
        </w:tc>
        <w:tc>
          <w:tcPr>
            <w:tcW w:w="8530" w:type="dxa"/>
            <w:vAlign w:val="center"/>
          </w:tcPr>
          <w:p w:rsidR="001F267D" w:rsidRPr="001F267D" w:rsidRDefault="001F267D" w:rsidP="003B60FE">
            <w:pPr>
              <w:ind w:left="360" w:hanging="360"/>
              <w:rPr>
                <w:rFonts w:asciiTheme="majorBidi" w:hAnsiTheme="majorBidi" w:cstheme="majorBidi"/>
                <w:sz w:val="22"/>
                <w:szCs w:val="22"/>
              </w:rPr>
            </w:pPr>
            <w:r w:rsidRPr="001F267D">
              <w:rPr>
                <w:rFonts w:asciiTheme="majorBidi" w:hAnsiTheme="majorBidi" w:cstheme="majorBidi"/>
                <w:sz w:val="22"/>
                <w:szCs w:val="22"/>
              </w:rPr>
              <w:t xml:space="preserve">4.2 </w:t>
            </w:r>
            <w:r w:rsidRPr="001F267D">
              <w:rPr>
                <w:rFonts w:asciiTheme="majorBidi" w:hAnsiTheme="majorBidi" w:cstheme="majorBidi"/>
                <w:sz w:val="22"/>
                <w:szCs w:val="22"/>
              </w:rPr>
              <w:tab/>
              <w:t>Perancangan, pembuatan dan penyajian produk kerajinan dari bahan lunak yang kreatif dan inovatif, sesuai dengan potensi daerah setempat (misalnya tanah liat, getah, lilin, clay polimer, clay tepung, plastisin, parafin, gips dan lain-lain)</w:t>
            </w:r>
          </w:p>
        </w:tc>
        <w:tc>
          <w:tcPr>
            <w:tcW w:w="1028" w:type="dxa"/>
            <w:vMerge/>
            <w:vAlign w:val="center"/>
          </w:tcPr>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
                <w:bCs/>
                <w:sz w:val="22"/>
                <w:szCs w:val="22"/>
              </w:rPr>
            </w:pPr>
          </w:p>
        </w:tc>
      </w:tr>
      <w:tr w:rsidR="001F267D" w:rsidRPr="001F267D" w:rsidTr="003B60FE">
        <w:tc>
          <w:tcPr>
            <w:tcW w:w="648" w:type="dxa"/>
            <w:vMerge w:val="restart"/>
            <w:vAlign w:val="center"/>
          </w:tcPr>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Cs/>
                <w:sz w:val="22"/>
                <w:szCs w:val="22"/>
                <w:lang w:val="en-US"/>
              </w:rPr>
            </w:pPr>
            <w:r>
              <w:rPr>
                <w:rFonts w:asciiTheme="majorBidi" w:hAnsiTheme="majorBidi" w:cstheme="majorBidi"/>
                <w:bCs/>
                <w:sz w:val="22"/>
                <w:szCs w:val="22"/>
                <w:lang w:val="en-US"/>
              </w:rPr>
              <w:t>2</w:t>
            </w:r>
          </w:p>
        </w:tc>
        <w:tc>
          <w:tcPr>
            <w:tcW w:w="8530" w:type="dxa"/>
            <w:vAlign w:val="center"/>
          </w:tcPr>
          <w:p w:rsidR="001F267D" w:rsidRPr="001F267D" w:rsidRDefault="001F267D" w:rsidP="003B60FE">
            <w:pPr>
              <w:ind w:left="360" w:hanging="360"/>
              <w:rPr>
                <w:rFonts w:asciiTheme="majorBidi" w:hAnsiTheme="majorBidi" w:cstheme="majorBidi"/>
                <w:sz w:val="22"/>
                <w:szCs w:val="22"/>
              </w:rPr>
            </w:pPr>
            <w:r w:rsidRPr="001F267D">
              <w:rPr>
                <w:rFonts w:asciiTheme="majorBidi" w:hAnsiTheme="majorBidi" w:cstheme="majorBidi"/>
                <w:sz w:val="22"/>
                <w:szCs w:val="22"/>
              </w:rPr>
              <w:t xml:space="preserve">3.3 </w:t>
            </w:r>
            <w:r w:rsidRPr="001F267D">
              <w:rPr>
                <w:rFonts w:asciiTheme="majorBidi" w:hAnsiTheme="majorBidi" w:cstheme="majorBidi"/>
                <w:sz w:val="22"/>
                <w:szCs w:val="22"/>
              </w:rPr>
              <w:tab/>
              <w:t>Memahami pengetahuan tentang jenis, sifat, karakter dan teknik pengolahan kerang, kaca, keramik dan botol plastik</w:t>
            </w:r>
          </w:p>
        </w:tc>
        <w:tc>
          <w:tcPr>
            <w:tcW w:w="1028" w:type="dxa"/>
            <w:vMerge w:val="restart"/>
            <w:vAlign w:val="center"/>
          </w:tcPr>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
                <w:bCs/>
                <w:sz w:val="22"/>
                <w:szCs w:val="22"/>
                <w:lang w:val="en-US"/>
              </w:rPr>
            </w:pPr>
            <w:r w:rsidRPr="001F267D">
              <w:rPr>
                <w:rFonts w:asciiTheme="majorBidi" w:hAnsiTheme="majorBidi" w:cstheme="majorBidi"/>
                <w:b/>
                <w:bCs/>
                <w:sz w:val="22"/>
                <w:szCs w:val="22"/>
                <w:lang w:val="en-US"/>
              </w:rPr>
              <w:t>12 JP</w:t>
            </w:r>
          </w:p>
        </w:tc>
      </w:tr>
      <w:tr w:rsidR="001F267D" w:rsidRPr="001F267D" w:rsidTr="003B60FE">
        <w:tc>
          <w:tcPr>
            <w:tcW w:w="648" w:type="dxa"/>
            <w:vMerge/>
            <w:vAlign w:val="center"/>
          </w:tcPr>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Cs/>
                <w:sz w:val="22"/>
                <w:szCs w:val="22"/>
                <w:lang w:val="en-US"/>
              </w:rPr>
            </w:pPr>
          </w:p>
        </w:tc>
        <w:tc>
          <w:tcPr>
            <w:tcW w:w="8530" w:type="dxa"/>
            <w:vAlign w:val="center"/>
          </w:tcPr>
          <w:p w:rsidR="001F267D" w:rsidRPr="001F267D" w:rsidRDefault="001F267D" w:rsidP="003B60FE">
            <w:pPr>
              <w:ind w:left="360" w:hanging="360"/>
              <w:rPr>
                <w:rFonts w:asciiTheme="majorBidi" w:hAnsiTheme="majorBidi" w:cstheme="majorBidi"/>
                <w:sz w:val="22"/>
                <w:szCs w:val="22"/>
              </w:rPr>
            </w:pPr>
            <w:r w:rsidRPr="001F267D">
              <w:rPr>
                <w:rFonts w:asciiTheme="majorBidi" w:hAnsiTheme="majorBidi" w:cstheme="majorBidi"/>
                <w:sz w:val="22"/>
                <w:szCs w:val="22"/>
              </w:rPr>
              <w:t xml:space="preserve">4.3 </w:t>
            </w:r>
            <w:r w:rsidRPr="001F267D">
              <w:rPr>
                <w:rFonts w:asciiTheme="majorBidi" w:hAnsiTheme="majorBidi" w:cstheme="majorBidi"/>
                <w:sz w:val="22"/>
                <w:szCs w:val="22"/>
              </w:rPr>
              <w:tab/>
              <w:t>Memilih jenis bahan dan teknik pengolahan kerang, kaca, keramik dan botol plastik yang sesuai dengan potensi daerah setempat</w:t>
            </w:r>
          </w:p>
        </w:tc>
        <w:tc>
          <w:tcPr>
            <w:tcW w:w="1028" w:type="dxa"/>
            <w:vMerge/>
            <w:vAlign w:val="center"/>
          </w:tcPr>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
                <w:bCs/>
                <w:sz w:val="22"/>
                <w:szCs w:val="22"/>
              </w:rPr>
            </w:pPr>
          </w:p>
        </w:tc>
      </w:tr>
      <w:tr w:rsidR="001F267D" w:rsidRPr="001F267D" w:rsidTr="003B60FE">
        <w:tc>
          <w:tcPr>
            <w:tcW w:w="648" w:type="dxa"/>
            <w:vMerge/>
            <w:vAlign w:val="center"/>
          </w:tcPr>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Cs/>
                <w:sz w:val="22"/>
                <w:szCs w:val="22"/>
                <w:lang w:val="en-US"/>
              </w:rPr>
            </w:pPr>
          </w:p>
        </w:tc>
        <w:tc>
          <w:tcPr>
            <w:tcW w:w="8530" w:type="dxa"/>
            <w:vAlign w:val="center"/>
          </w:tcPr>
          <w:p w:rsidR="001F267D" w:rsidRPr="001F267D" w:rsidRDefault="001F267D" w:rsidP="003B60FE">
            <w:pPr>
              <w:ind w:left="360" w:hanging="360"/>
              <w:rPr>
                <w:rFonts w:asciiTheme="majorBidi" w:hAnsiTheme="majorBidi" w:cstheme="majorBidi"/>
                <w:sz w:val="22"/>
                <w:szCs w:val="22"/>
              </w:rPr>
            </w:pPr>
            <w:r w:rsidRPr="001F267D">
              <w:rPr>
                <w:rFonts w:asciiTheme="majorBidi" w:hAnsiTheme="majorBidi" w:cstheme="majorBidi"/>
                <w:sz w:val="22"/>
                <w:szCs w:val="22"/>
              </w:rPr>
              <w:t xml:space="preserve">3.4 </w:t>
            </w:r>
            <w:r w:rsidRPr="001F267D">
              <w:rPr>
                <w:rFonts w:asciiTheme="majorBidi" w:hAnsiTheme="majorBidi" w:cstheme="majorBidi"/>
                <w:sz w:val="22"/>
                <w:szCs w:val="22"/>
              </w:rPr>
              <w:tab/>
              <w:t>Memahami pengetahuan tentang prinsip perancangan, pembuatan dan penyajian produk kerajinan dari kerang, kaca, keramik dan botol plastik yang kreatif dan inovatif</w:t>
            </w:r>
          </w:p>
        </w:tc>
        <w:tc>
          <w:tcPr>
            <w:tcW w:w="1028" w:type="dxa"/>
            <w:vMerge w:val="restart"/>
            <w:vAlign w:val="center"/>
          </w:tcPr>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
                <w:bCs/>
                <w:sz w:val="22"/>
                <w:szCs w:val="22"/>
                <w:lang w:val="en-US"/>
              </w:rPr>
            </w:pPr>
            <w:r w:rsidRPr="001F267D">
              <w:rPr>
                <w:rFonts w:asciiTheme="majorBidi" w:hAnsiTheme="majorBidi" w:cstheme="majorBidi"/>
                <w:b/>
                <w:bCs/>
                <w:sz w:val="22"/>
                <w:szCs w:val="22"/>
                <w:lang w:val="en-US"/>
              </w:rPr>
              <w:t>20 JP</w:t>
            </w:r>
          </w:p>
        </w:tc>
      </w:tr>
      <w:tr w:rsidR="001F267D" w:rsidRPr="001F267D" w:rsidTr="003B60FE">
        <w:tc>
          <w:tcPr>
            <w:tcW w:w="648" w:type="dxa"/>
            <w:vMerge/>
            <w:vAlign w:val="center"/>
          </w:tcPr>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Cs/>
                <w:sz w:val="22"/>
                <w:szCs w:val="22"/>
                <w:lang w:val="en-US"/>
              </w:rPr>
            </w:pPr>
          </w:p>
        </w:tc>
        <w:tc>
          <w:tcPr>
            <w:tcW w:w="8530" w:type="dxa"/>
            <w:vAlign w:val="center"/>
          </w:tcPr>
          <w:p w:rsidR="001F267D" w:rsidRPr="001F267D" w:rsidRDefault="001F267D" w:rsidP="003B60FE">
            <w:pPr>
              <w:ind w:left="360" w:hanging="360"/>
              <w:rPr>
                <w:rFonts w:asciiTheme="majorBidi" w:hAnsiTheme="majorBidi" w:cstheme="majorBidi"/>
                <w:sz w:val="22"/>
                <w:szCs w:val="22"/>
              </w:rPr>
            </w:pPr>
            <w:r w:rsidRPr="001F267D">
              <w:rPr>
                <w:rFonts w:asciiTheme="majorBidi" w:hAnsiTheme="majorBidi" w:cstheme="majorBidi"/>
                <w:sz w:val="22"/>
                <w:szCs w:val="22"/>
              </w:rPr>
              <w:t xml:space="preserve">4.4 </w:t>
            </w:r>
            <w:r w:rsidRPr="001F267D">
              <w:rPr>
                <w:rFonts w:asciiTheme="majorBidi" w:hAnsiTheme="majorBidi" w:cstheme="majorBidi"/>
                <w:sz w:val="22"/>
                <w:szCs w:val="22"/>
              </w:rPr>
              <w:tab/>
              <w:t>Perancangan, pembuatan, dan penyajian produk kerajinan dari kerang, kaca, keramik dan botol plastik yang kreatif dan inovatif sesuai dengan potensi daerah setempat</w:t>
            </w:r>
          </w:p>
        </w:tc>
        <w:tc>
          <w:tcPr>
            <w:tcW w:w="1028" w:type="dxa"/>
            <w:vMerge/>
            <w:vAlign w:val="center"/>
          </w:tcPr>
          <w:p w:rsidR="001F267D" w:rsidRPr="001F267D" w:rsidRDefault="001F267D" w:rsidP="003B60FE">
            <w:pPr>
              <w:widowControl w:val="0"/>
              <w:tabs>
                <w:tab w:val="left" w:pos="3686"/>
                <w:tab w:val="left" w:pos="3828"/>
                <w:tab w:val="left" w:pos="4111"/>
                <w:tab w:val="left" w:pos="4536"/>
              </w:tabs>
              <w:autoSpaceDE w:val="0"/>
              <w:autoSpaceDN w:val="0"/>
              <w:adjustRightInd w:val="0"/>
              <w:ind w:right="-45"/>
              <w:contextualSpacing/>
              <w:rPr>
                <w:rFonts w:asciiTheme="majorBidi" w:hAnsiTheme="majorBidi" w:cstheme="majorBidi"/>
                <w:b/>
                <w:bCs/>
                <w:sz w:val="22"/>
                <w:szCs w:val="22"/>
              </w:rPr>
            </w:pPr>
          </w:p>
        </w:tc>
      </w:tr>
    </w:tbl>
    <w:p w:rsidR="004358A4" w:rsidRPr="001F267D" w:rsidRDefault="004358A4" w:rsidP="004358A4">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Theme="majorBidi" w:hAnsiTheme="majorBidi" w:cstheme="majorBidi"/>
          <w:b/>
          <w:bC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6"/>
        <w:gridCol w:w="2656"/>
        <w:gridCol w:w="3467"/>
      </w:tblGrid>
      <w:tr w:rsidR="001F27DB" w:rsidTr="001F27DB">
        <w:trPr>
          <w:jc w:val="center"/>
        </w:trPr>
        <w:tc>
          <w:tcPr>
            <w:tcW w:w="3466" w:type="dxa"/>
          </w:tcPr>
          <w:p w:rsidR="001F27DB" w:rsidRDefault="001F27DB">
            <w:pPr>
              <w:widowControl w:val="0"/>
              <w:tabs>
                <w:tab w:val="left" w:pos="3544"/>
                <w:tab w:val="left" w:pos="3828"/>
              </w:tabs>
              <w:autoSpaceDE w:val="0"/>
              <w:autoSpaceDN w:val="0"/>
              <w:adjustRightInd w:val="0"/>
              <w:contextualSpacing/>
              <w:rPr>
                <w:rFonts w:asciiTheme="majorBidi" w:hAnsiTheme="majorBidi" w:cstheme="majorBidi"/>
              </w:rPr>
            </w:pPr>
          </w:p>
          <w:p w:rsidR="001F27DB" w:rsidRDefault="001F27DB">
            <w:pPr>
              <w:widowControl w:val="0"/>
              <w:tabs>
                <w:tab w:val="left" w:pos="3544"/>
                <w:tab w:val="left" w:pos="3828"/>
              </w:tabs>
              <w:autoSpaceDE w:val="0"/>
              <w:autoSpaceDN w:val="0"/>
              <w:adjustRightInd w:val="0"/>
              <w:contextualSpacing/>
              <w:rPr>
                <w:rFonts w:asciiTheme="majorBidi" w:hAnsiTheme="majorBidi" w:cstheme="majorBidi"/>
              </w:rPr>
            </w:pPr>
            <w:r>
              <w:rPr>
                <w:rFonts w:asciiTheme="majorBidi" w:hAnsiTheme="majorBidi" w:cstheme="majorBidi"/>
              </w:rPr>
              <w:t>Mengetahui,</w:t>
            </w:r>
          </w:p>
          <w:p w:rsidR="001F27DB" w:rsidRDefault="001F27DB">
            <w:pPr>
              <w:widowControl w:val="0"/>
              <w:tabs>
                <w:tab w:val="left" w:pos="3544"/>
                <w:tab w:val="left" w:pos="3828"/>
              </w:tabs>
              <w:autoSpaceDE w:val="0"/>
              <w:autoSpaceDN w:val="0"/>
              <w:adjustRightInd w:val="0"/>
              <w:contextualSpacing/>
              <w:rPr>
                <w:rFonts w:asciiTheme="majorBidi" w:hAnsiTheme="majorBidi" w:cstheme="majorBidi"/>
              </w:rPr>
            </w:pPr>
            <w:r>
              <w:rPr>
                <w:rFonts w:asciiTheme="majorBidi" w:hAnsiTheme="majorBidi" w:cstheme="majorBidi"/>
              </w:rPr>
              <w:t>Kepala Sekolah</w:t>
            </w:r>
          </w:p>
          <w:p w:rsidR="001F27DB" w:rsidRDefault="001F27DB">
            <w:pPr>
              <w:widowControl w:val="0"/>
              <w:tabs>
                <w:tab w:val="left" w:pos="3544"/>
                <w:tab w:val="left" w:pos="3828"/>
              </w:tabs>
              <w:autoSpaceDE w:val="0"/>
              <w:autoSpaceDN w:val="0"/>
              <w:adjustRightInd w:val="0"/>
              <w:contextualSpacing/>
              <w:rPr>
                <w:rFonts w:asciiTheme="majorBidi" w:hAnsiTheme="majorBidi" w:cstheme="majorBidi"/>
              </w:rPr>
            </w:pPr>
          </w:p>
          <w:p w:rsidR="001F27DB" w:rsidRDefault="001F27DB">
            <w:pPr>
              <w:widowControl w:val="0"/>
              <w:tabs>
                <w:tab w:val="left" w:pos="3544"/>
                <w:tab w:val="left" w:pos="3828"/>
              </w:tabs>
              <w:autoSpaceDE w:val="0"/>
              <w:autoSpaceDN w:val="0"/>
              <w:adjustRightInd w:val="0"/>
              <w:contextualSpacing/>
              <w:rPr>
                <w:rFonts w:asciiTheme="majorBidi" w:hAnsiTheme="majorBidi" w:cstheme="majorBidi"/>
              </w:rPr>
            </w:pPr>
          </w:p>
          <w:p w:rsidR="001F27DB" w:rsidRDefault="001F27DB">
            <w:pPr>
              <w:widowControl w:val="0"/>
              <w:tabs>
                <w:tab w:val="left" w:pos="3544"/>
                <w:tab w:val="left" w:pos="3828"/>
              </w:tabs>
              <w:autoSpaceDE w:val="0"/>
              <w:autoSpaceDN w:val="0"/>
              <w:adjustRightInd w:val="0"/>
              <w:contextualSpacing/>
              <w:rPr>
                <w:rFonts w:asciiTheme="majorBidi" w:hAnsiTheme="majorBidi" w:cstheme="majorBidi"/>
                <w:sz w:val="22"/>
                <w:szCs w:val="22"/>
              </w:rPr>
            </w:pPr>
            <w:r>
              <w:rPr>
                <w:rFonts w:asciiTheme="majorBidi" w:hAnsiTheme="majorBidi" w:cstheme="majorBidi"/>
              </w:rPr>
              <w:t>NIP. …………………….</w:t>
            </w:r>
          </w:p>
        </w:tc>
        <w:tc>
          <w:tcPr>
            <w:tcW w:w="2656" w:type="dxa"/>
          </w:tcPr>
          <w:p w:rsidR="001F27DB" w:rsidRDefault="001F27DB">
            <w:pPr>
              <w:widowControl w:val="0"/>
              <w:tabs>
                <w:tab w:val="left" w:pos="3544"/>
                <w:tab w:val="left" w:pos="3828"/>
              </w:tabs>
              <w:autoSpaceDE w:val="0"/>
              <w:autoSpaceDN w:val="0"/>
              <w:adjustRightInd w:val="0"/>
              <w:contextualSpacing/>
              <w:rPr>
                <w:rFonts w:asciiTheme="majorBidi" w:hAnsiTheme="majorBidi" w:cstheme="majorBidi"/>
                <w:sz w:val="22"/>
                <w:szCs w:val="22"/>
              </w:rPr>
            </w:pPr>
          </w:p>
        </w:tc>
        <w:tc>
          <w:tcPr>
            <w:tcW w:w="3467" w:type="dxa"/>
          </w:tcPr>
          <w:p w:rsidR="001F27DB" w:rsidRDefault="001F27DB">
            <w:pPr>
              <w:widowControl w:val="0"/>
              <w:tabs>
                <w:tab w:val="left" w:pos="3544"/>
                <w:tab w:val="left" w:pos="3828"/>
              </w:tabs>
              <w:autoSpaceDE w:val="0"/>
              <w:autoSpaceDN w:val="0"/>
              <w:adjustRightInd w:val="0"/>
              <w:contextualSpacing/>
              <w:rPr>
                <w:rFonts w:asciiTheme="majorBidi" w:hAnsiTheme="majorBidi" w:cstheme="majorBidi"/>
              </w:rPr>
            </w:pPr>
            <w:r>
              <w:rPr>
                <w:rFonts w:asciiTheme="majorBidi" w:hAnsiTheme="majorBidi" w:cstheme="majorBidi"/>
              </w:rPr>
              <w:t>Lebak, ……………….. 20…</w:t>
            </w:r>
          </w:p>
          <w:p w:rsidR="001F27DB" w:rsidRDefault="001F27DB">
            <w:pPr>
              <w:widowControl w:val="0"/>
              <w:tabs>
                <w:tab w:val="left" w:pos="3544"/>
                <w:tab w:val="left" w:pos="3828"/>
              </w:tabs>
              <w:autoSpaceDE w:val="0"/>
              <w:autoSpaceDN w:val="0"/>
              <w:adjustRightInd w:val="0"/>
              <w:contextualSpacing/>
              <w:rPr>
                <w:rFonts w:asciiTheme="majorBidi" w:hAnsiTheme="majorBidi" w:cstheme="majorBidi"/>
              </w:rPr>
            </w:pPr>
          </w:p>
          <w:p w:rsidR="001F27DB" w:rsidRDefault="001F27DB">
            <w:pPr>
              <w:widowControl w:val="0"/>
              <w:tabs>
                <w:tab w:val="left" w:pos="3544"/>
                <w:tab w:val="left" w:pos="3828"/>
              </w:tabs>
              <w:autoSpaceDE w:val="0"/>
              <w:autoSpaceDN w:val="0"/>
              <w:adjustRightInd w:val="0"/>
              <w:contextualSpacing/>
              <w:rPr>
                <w:rFonts w:asciiTheme="majorBidi" w:hAnsiTheme="majorBidi" w:cstheme="majorBidi"/>
              </w:rPr>
            </w:pPr>
            <w:r>
              <w:rPr>
                <w:rFonts w:asciiTheme="majorBidi" w:hAnsiTheme="majorBidi" w:cstheme="majorBidi"/>
              </w:rPr>
              <w:t>Guru Mata Pelajaran</w:t>
            </w:r>
          </w:p>
          <w:p w:rsidR="001F27DB" w:rsidRDefault="001F27DB">
            <w:pPr>
              <w:widowControl w:val="0"/>
              <w:tabs>
                <w:tab w:val="left" w:pos="3544"/>
                <w:tab w:val="left" w:pos="3828"/>
              </w:tabs>
              <w:autoSpaceDE w:val="0"/>
              <w:autoSpaceDN w:val="0"/>
              <w:adjustRightInd w:val="0"/>
              <w:contextualSpacing/>
              <w:rPr>
                <w:rFonts w:asciiTheme="majorBidi" w:hAnsiTheme="majorBidi" w:cstheme="majorBidi"/>
              </w:rPr>
            </w:pPr>
          </w:p>
          <w:p w:rsidR="001F27DB" w:rsidRDefault="001F27DB">
            <w:pPr>
              <w:widowControl w:val="0"/>
              <w:tabs>
                <w:tab w:val="left" w:pos="3544"/>
                <w:tab w:val="left" w:pos="3828"/>
              </w:tabs>
              <w:autoSpaceDE w:val="0"/>
              <w:autoSpaceDN w:val="0"/>
              <w:adjustRightInd w:val="0"/>
              <w:contextualSpacing/>
              <w:rPr>
                <w:rFonts w:asciiTheme="majorBidi" w:hAnsiTheme="majorBidi" w:cstheme="majorBidi"/>
              </w:rPr>
            </w:pPr>
          </w:p>
          <w:p w:rsidR="001F27DB" w:rsidRDefault="001F27DB">
            <w:pPr>
              <w:widowControl w:val="0"/>
              <w:tabs>
                <w:tab w:val="left" w:pos="3544"/>
                <w:tab w:val="left" w:pos="3828"/>
              </w:tabs>
              <w:autoSpaceDE w:val="0"/>
              <w:autoSpaceDN w:val="0"/>
              <w:adjustRightInd w:val="0"/>
              <w:contextualSpacing/>
              <w:rPr>
                <w:rFonts w:asciiTheme="majorBidi" w:hAnsiTheme="majorBidi" w:cstheme="majorBidi"/>
                <w:sz w:val="22"/>
                <w:szCs w:val="22"/>
              </w:rPr>
            </w:pPr>
            <w:r>
              <w:rPr>
                <w:rFonts w:asciiTheme="majorBidi" w:hAnsiTheme="majorBidi" w:cstheme="majorBidi"/>
              </w:rPr>
              <w:t>NIP. …………………</w:t>
            </w:r>
          </w:p>
        </w:tc>
      </w:tr>
    </w:tbl>
    <w:p w:rsidR="004358A4" w:rsidRPr="001F267D" w:rsidRDefault="004358A4" w:rsidP="00C9743F">
      <w:pPr>
        <w:tabs>
          <w:tab w:val="left" w:pos="360"/>
          <w:tab w:val="left" w:pos="5245"/>
          <w:tab w:val="left" w:pos="9540"/>
        </w:tabs>
        <w:spacing w:after="0"/>
        <w:contextualSpacing/>
        <w:rPr>
          <w:rFonts w:asciiTheme="majorBidi" w:hAnsiTheme="majorBidi" w:cstheme="majorBidi"/>
        </w:rPr>
      </w:pPr>
    </w:p>
    <w:p w:rsidR="00523CEE" w:rsidRPr="001F267D" w:rsidRDefault="00523CEE" w:rsidP="00523CEE">
      <w:pPr>
        <w:spacing w:after="0"/>
        <w:contextualSpacing/>
        <w:rPr>
          <w:rFonts w:asciiTheme="majorBidi" w:hAnsiTheme="majorBidi" w:cstheme="majorBidi"/>
          <w:lang w:val="id-ID"/>
        </w:rPr>
      </w:pPr>
      <w:r w:rsidRPr="001F267D">
        <w:rPr>
          <w:rFonts w:asciiTheme="majorBidi" w:hAnsiTheme="majorBidi" w:cstheme="majorBidi"/>
          <w:lang w:val="id-ID"/>
        </w:rPr>
        <w:t>Catatan Kepala Sekolah</w:t>
      </w:r>
    </w:p>
    <w:p w:rsidR="00391B5B" w:rsidRPr="001F267D" w:rsidRDefault="00523CEE" w:rsidP="00060CE3">
      <w:pPr>
        <w:tabs>
          <w:tab w:val="left" w:pos="5954"/>
        </w:tabs>
        <w:spacing w:after="0"/>
        <w:contextualSpacing/>
        <w:rPr>
          <w:rFonts w:asciiTheme="majorBidi" w:hAnsiTheme="majorBidi" w:cstheme="majorBidi"/>
        </w:rPr>
      </w:pPr>
      <w:r w:rsidRPr="001F267D">
        <w:rPr>
          <w:rFonts w:asciiTheme="majorBidi" w:hAnsiTheme="majorBidi" w:cstheme="majorBidi"/>
          <w:lang w:val="id-ID"/>
        </w:rPr>
        <w:t>............................................................................................................................................................................................................................................................................................................................................................................................................................................................................................................................................................................................................</w:t>
      </w:r>
      <w:r w:rsidRPr="001F267D">
        <w:rPr>
          <w:rFonts w:asciiTheme="majorBidi" w:hAnsiTheme="majorBidi" w:cstheme="majorBidi"/>
        </w:rPr>
        <w:t>.....................</w:t>
      </w:r>
      <w:bookmarkStart w:id="0" w:name="_GoBack"/>
      <w:bookmarkEnd w:id="0"/>
      <w:r w:rsidRPr="001F267D">
        <w:rPr>
          <w:rFonts w:asciiTheme="majorBidi" w:hAnsiTheme="majorBidi" w:cstheme="majorBidi"/>
        </w:rPr>
        <w:t>...................................................................</w:t>
      </w:r>
    </w:p>
    <w:sectPr w:rsidR="00391B5B" w:rsidRPr="001F267D" w:rsidSect="001F267D">
      <w:pgSz w:w="12242" w:h="18711" w:code="10000"/>
      <w:pgMar w:top="851" w:right="618"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229A" w:rsidRDefault="00AA229A" w:rsidP="00F84BF3">
      <w:pPr>
        <w:spacing w:after="0" w:line="240" w:lineRule="auto"/>
      </w:pPr>
      <w:r>
        <w:separator/>
      </w:r>
    </w:p>
  </w:endnote>
  <w:endnote w:type="continuationSeparator" w:id="0">
    <w:p w:rsidR="00AA229A" w:rsidRDefault="00AA229A" w:rsidP="00F84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229A" w:rsidRDefault="00AA229A" w:rsidP="00F84BF3">
      <w:pPr>
        <w:spacing w:after="0" w:line="240" w:lineRule="auto"/>
      </w:pPr>
      <w:r>
        <w:separator/>
      </w:r>
    </w:p>
  </w:footnote>
  <w:footnote w:type="continuationSeparator" w:id="0">
    <w:p w:rsidR="00AA229A" w:rsidRDefault="00AA229A" w:rsidP="00F84B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45B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 w15:restartNumberingAfterBreak="0">
    <w:nsid w:val="2B871D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BBE2B46"/>
    <w:multiLevelType w:val="hybridMultilevel"/>
    <w:tmpl w:val="D0F6F4AC"/>
    <w:lvl w:ilvl="0" w:tplc="FFFFFFFF">
      <w:start w:val="3"/>
      <w:numFmt w:val="upperLetter"/>
      <w:pStyle w:val="Heading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3CC05E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9069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B801803"/>
    <w:multiLevelType w:val="hybridMultilevel"/>
    <w:tmpl w:val="927C1574"/>
    <w:lvl w:ilvl="0" w:tplc="5C2EE958">
      <w:start w:val="1"/>
      <w:numFmt w:val="decimal"/>
      <w:pStyle w:val="bulletKI"/>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433D83"/>
    <w:multiLevelType w:val="hybridMultilevel"/>
    <w:tmpl w:val="06EABA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EA27EEB"/>
    <w:multiLevelType w:val="multilevel"/>
    <w:tmpl w:val="4718D324"/>
    <w:styleLink w:val="Style1"/>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1"/>
  </w:num>
  <w:num w:numId="4">
    <w:abstractNumId w:val="3"/>
  </w:num>
  <w:num w:numId="5">
    <w:abstractNumId w:val="9"/>
  </w:num>
  <w:num w:numId="6">
    <w:abstractNumId w:val="7"/>
  </w:num>
  <w:num w:numId="7">
    <w:abstractNumId w:val="4"/>
  </w:num>
  <w:num w:numId="8">
    <w:abstractNumId w:val="2"/>
  </w:num>
  <w:num w:numId="9">
    <w:abstractNumId w:val="0"/>
  </w:num>
  <w:num w:numId="10">
    <w:abstractNumId w:val="6"/>
  </w:num>
  <w:num w:numId="11">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770"/>
    <w:rsid w:val="00031ACC"/>
    <w:rsid w:val="00045FED"/>
    <w:rsid w:val="00060CE3"/>
    <w:rsid w:val="00071CB6"/>
    <w:rsid w:val="000B0A3B"/>
    <w:rsid w:val="000C0D66"/>
    <w:rsid w:val="000C4E56"/>
    <w:rsid w:val="001400DD"/>
    <w:rsid w:val="00146322"/>
    <w:rsid w:val="001523B5"/>
    <w:rsid w:val="00157C1F"/>
    <w:rsid w:val="001A2BA9"/>
    <w:rsid w:val="001F1BC5"/>
    <w:rsid w:val="001F267D"/>
    <w:rsid w:val="001F27DB"/>
    <w:rsid w:val="002133C3"/>
    <w:rsid w:val="00236D7E"/>
    <w:rsid w:val="00244F65"/>
    <w:rsid w:val="00254065"/>
    <w:rsid w:val="002767FE"/>
    <w:rsid w:val="00334728"/>
    <w:rsid w:val="00386273"/>
    <w:rsid w:val="00391B5B"/>
    <w:rsid w:val="003B60FE"/>
    <w:rsid w:val="003C5E6E"/>
    <w:rsid w:val="003F5DD8"/>
    <w:rsid w:val="00411B44"/>
    <w:rsid w:val="004358A4"/>
    <w:rsid w:val="0049238F"/>
    <w:rsid w:val="004C6BD8"/>
    <w:rsid w:val="004F3094"/>
    <w:rsid w:val="00523CEE"/>
    <w:rsid w:val="00533009"/>
    <w:rsid w:val="00553453"/>
    <w:rsid w:val="005619C1"/>
    <w:rsid w:val="0058092D"/>
    <w:rsid w:val="005C6BB0"/>
    <w:rsid w:val="005D2562"/>
    <w:rsid w:val="00644307"/>
    <w:rsid w:val="00666F57"/>
    <w:rsid w:val="006D5039"/>
    <w:rsid w:val="006F3655"/>
    <w:rsid w:val="00761116"/>
    <w:rsid w:val="0078265E"/>
    <w:rsid w:val="00797D6C"/>
    <w:rsid w:val="007A6C71"/>
    <w:rsid w:val="007C1C4F"/>
    <w:rsid w:val="00807B9F"/>
    <w:rsid w:val="00814A81"/>
    <w:rsid w:val="00825A14"/>
    <w:rsid w:val="0083715A"/>
    <w:rsid w:val="00892D92"/>
    <w:rsid w:val="008D7CC0"/>
    <w:rsid w:val="008F731B"/>
    <w:rsid w:val="009146A9"/>
    <w:rsid w:val="0094640C"/>
    <w:rsid w:val="00A105E0"/>
    <w:rsid w:val="00A42B55"/>
    <w:rsid w:val="00A824AC"/>
    <w:rsid w:val="00AA229A"/>
    <w:rsid w:val="00AF37C1"/>
    <w:rsid w:val="00B004BB"/>
    <w:rsid w:val="00B06F5A"/>
    <w:rsid w:val="00B575B4"/>
    <w:rsid w:val="00B815D3"/>
    <w:rsid w:val="00BB7033"/>
    <w:rsid w:val="00BC256E"/>
    <w:rsid w:val="00C10181"/>
    <w:rsid w:val="00C41CE5"/>
    <w:rsid w:val="00C5742C"/>
    <w:rsid w:val="00C93CE8"/>
    <w:rsid w:val="00C94CB1"/>
    <w:rsid w:val="00C9743F"/>
    <w:rsid w:val="00CB746C"/>
    <w:rsid w:val="00CC0BC4"/>
    <w:rsid w:val="00D3590A"/>
    <w:rsid w:val="00D43DF7"/>
    <w:rsid w:val="00D50C9F"/>
    <w:rsid w:val="00D8458E"/>
    <w:rsid w:val="00DA47D0"/>
    <w:rsid w:val="00DC03B5"/>
    <w:rsid w:val="00DD1550"/>
    <w:rsid w:val="00DD5770"/>
    <w:rsid w:val="00E3206A"/>
    <w:rsid w:val="00E91C30"/>
    <w:rsid w:val="00EA0D0A"/>
    <w:rsid w:val="00EC3076"/>
    <w:rsid w:val="00EE78CE"/>
    <w:rsid w:val="00F35587"/>
    <w:rsid w:val="00F77DC6"/>
    <w:rsid w:val="00F8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489BB"/>
  <w15:docId w15:val="{D8BEAA53-255D-4D85-BB38-B0384F23A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5770"/>
    <w:rPr>
      <w:rFonts w:ascii="Calibri" w:eastAsia="Calibri" w:hAnsi="Calibri" w:cs="Times New Roman"/>
    </w:rPr>
  </w:style>
  <w:style w:type="paragraph" w:styleId="Heading1">
    <w:name w:val="heading 1"/>
    <w:basedOn w:val="Normal"/>
    <w:next w:val="Normal"/>
    <w:link w:val="Heading1Char"/>
    <w:qFormat/>
    <w:rsid w:val="00DD5770"/>
    <w:pPr>
      <w:keepNext/>
      <w:spacing w:before="240" w:after="60" w:line="240" w:lineRule="auto"/>
      <w:outlineLvl w:val="0"/>
    </w:pPr>
    <w:rPr>
      <w:rFonts w:ascii="Arial" w:eastAsia="Times New Roman" w:hAnsi="Arial" w:cs="Arial"/>
      <w:b/>
      <w:bCs/>
      <w:kern w:val="32"/>
      <w:sz w:val="32"/>
      <w:szCs w:val="32"/>
    </w:rPr>
  </w:style>
  <w:style w:type="paragraph" w:styleId="Heading3">
    <w:name w:val="heading 3"/>
    <w:basedOn w:val="Normal"/>
    <w:next w:val="Normal"/>
    <w:link w:val="Heading3Char"/>
    <w:qFormat/>
    <w:rsid w:val="00DD5770"/>
    <w:pPr>
      <w:keepNext/>
      <w:numPr>
        <w:numId w:val="4"/>
      </w:numPr>
      <w:tabs>
        <w:tab w:val="num" w:pos="360"/>
      </w:tabs>
      <w:spacing w:after="0" w:line="240" w:lineRule="auto"/>
      <w:ind w:hanging="720"/>
      <w:jc w:val="both"/>
      <w:outlineLvl w:val="2"/>
    </w:pPr>
    <w:rPr>
      <w:rFonts w:ascii="Times New Roman" w:eastAsia="Times New Roman" w:hAnsi="Times New Roman"/>
      <w:b/>
      <w:sz w:val="24"/>
      <w:szCs w:val="24"/>
      <w:lang w:val="id-ID"/>
    </w:rPr>
  </w:style>
  <w:style w:type="paragraph" w:styleId="Heading5">
    <w:name w:val="heading 5"/>
    <w:basedOn w:val="Normal"/>
    <w:next w:val="Normal"/>
    <w:link w:val="Heading5Char"/>
    <w:qFormat/>
    <w:rsid w:val="00DD5770"/>
    <w:pPr>
      <w:keepNext/>
      <w:spacing w:after="0" w:line="240" w:lineRule="auto"/>
      <w:ind w:left="1080" w:hanging="718"/>
      <w:outlineLvl w:val="4"/>
    </w:pPr>
    <w:rPr>
      <w:rFonts w:ascii="Arial" w:eastAsia="Times New Roman" w:hAnsi="Arial"/>
      <w:b/>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5770"/>
    <w:rPr>
      <w:rFonts w:ascii="Arial" w:eastAsia="Times New Roman" w:hAnsi="Arial" w:cs="Arial"/>
      <w:b/>
      <w:bCs/>
      <w:kern w:val="32"/>
      <w:sz w:val="32"/>
      <w:szCs w:val="32"/>
    </w:rPr>
  </w:style>
  <w:style w:type="character" w:customStyle="1" w:styleId="Heading3Char">
    <w:name w:val="Heading 3 Char"/>
    <w:basedOn w:val="DefaultParagraphFont"/>
    <w:link w:val="Heading3"/>
    <w:rsid w:val="00DD5770"/>
    <w:rPr>
      <w:rFonts w:ascii="Times New Roman" w:eastAsia="Times New Roman" w:hAnsi="Times New Roman" w:cs="Times New Roman"/>
      <w:b/>
      <w:sz w:val="24"/>
      <w:szCs w:val="24"/>
      <w:lang w:val="id-ID"/>
    </w:rPr>
  </w:style>
  <w:style w:type="character" w:customStyle="1" w:styleId="Heading5Char">
    <w:name w:val="Heading 5 Char"/>
    <w:basedOn w:val="DefaultParagraphFont"/>
    <w:link w:val="Heading5"/>
    <w:rsid w:val="00DD5770"/>
    <w:rPr>
      <w:rFonts w:ascii="Arial" w:eastAsia="Times New Roman" w:hAnsi="Arial" w:cs="Times New Roman"/>
      <w:b/>
      <w:sz w:val="24"/>
      <w:szCs w:val="24"/>
      <w:lang w:val="id-ID"/>
    </w:rPr>
  </w:style>
  <w:style w:type="paragraph" w:styleId="ListParagraph">
    <w:name w:val="List Paragraph"/>
    <w:aliases w:val="Body of text"/>
    <w:basedOn w:val="Normal"/>
    <w:link w:val="ListParagraphChar"/>
    <w:uiPriority w:val="34"/>
    <w:qFormat/>
    <w:rsid w:val="00DD5770"/>
    <w:pPr>
      <w:spacing w:after="0" w:line="240" w:lineRule="auto"/>
      <w:ind w:left="720"/>
      <w:contextualSpacing/>
      <w:jc w:val="both"/>
    </w:pPr>
    <w:rPr>
      <w:rFonts w:ascii="Arial" w:hAnsi="Arial"/>
      <w:sz w:val="24"/>
      <w:szCs w:val="24"/>
    </w:rPr>
  </w:style>
  <w:style w:type="character" w:customStyle="1" w:styleId="ListParagraphChar">
    <w:name w:val="List Paragraph Char"/>
    <w:aliases w:val="Body of text Char"/>
    <w:link w:val="ListParagraph"/>
    <w:uiPriority w:val="34"/>
    <w:locked/>
    <w:rsid w:val="00DD5770"/>
    <w:rPr>
      <w:rFonts w:ascii="Arial" w:eastAsia="Calibri" w:hAnsi="Arial" w:cs="Times New Roman"/>
      <w:sz w:val="24"/>
      <w:szCs w:val="24"/>
    </w:rPr>
  </w:style>
  <w:style w:type="character" w:styleId="PlaceholderText">
    <w:name w:val="Placeholder Text"/>
    <w:uiPriority w:val="99"/>
    <w:semiHidden/>
    <w:rsid w:val="00DD5770"/>
    <w:rPr>
      <w:color w:val="808080"/>
    </w:rPr>
  </w:style>
  <w:style w:type="paragraph" w:styleId="BalloonText">
    <w:name w:val="Balloon Text"/>
    <w:basedOn w:val="Normal"/>
    <w:link w:val="BalloonTextChar"/>
    <w:uiPriority w:val="99"/>
    <w:semiHidden/>
    <w:unhideWhenUsed/>
    <w:rsid w:val="00DD57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770"/>
    <w:rPr>
      <w:rFonts w:ascii="Tahoma" w:eastAsia="Calibri" w:hAnsi="Tahoma" w:cs="Tahoma"/>
      <w:sz w:val="16"/>
      <w:szCs w:val="16"/>
    </w:rPr>
  </w:style>
  <w:style w:type="table" w:styleId="TableGrid">
    <w:name w:val="Table Grid"/>
    <w:basedOn w:val="TableNormal"/>
    <w:uiPriority w:val="59"/>
    <w:rsid w:val="00DD5770"/>
    <w:pPr>
      <w:spacing w:after="0" w:line="240" w:lineRule="auto"/>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D5770"/>
    <w:rPr>
      <w:color w:val="0000FF"/>
      <w:u w:val="single"/>
    </w:rPr>
  </w:style>
  <w:style w:type="paragraph" w:styleId="Header">
    <w:name w:val="header"/>
    <w:basedOn w:val="Normal"/>
    <w:link w:val="HeaderChar"/>
    <w:unhideWhenUsed/>
    <w:rsid w:val="00DD5770"/>
    <w:pPr>
      <w:tabs>
        <w:tab w:val="center" w:pos="4680"/>
        <w:tab w:val="right" w:pos="9360"/>
      </w:tabs>
      <w:spacing w:after="0" w:line="240" w:lineRule="auto"/>
    </w:pPr>
  </w:style>
  <w:style w:type="character" w:customStyle="1" w:styleId="HeaderChar">
    <w:name w:val="Header Char"/>
    <w:basedOn w:val="DefaultParagraphFont"/>
    <w:link w:val="Header"/>
    <w:rsid w:val="00DD5770"/>
    <w:rPr>
      <w:rFonts w:ascii="Calibri" w:eastAsia="Calibri" w:hAnsi="Calibri" w:cs="Times New Roman"/>
    </w:rPr>
  </w:style>
  <w:style w:type="paragraph" w:styleId="Footer">
    <w:name w:val="footer"/>
    <w:basedOn w:val="Normal"/>
    <w:link w:val="FooterChar"/>
    <w:uiPriority w:val="99"/>
    <w:unhideWhenUsed/>
    <w:rsid w:val="00DD57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5770"/>
    <w:rPr>
      <w:rFonts w:ascii="Calibri" w:eastAsia="Calibri" w:hAnsi="Calibri" w:cs="Times New Roman"/>
    </w:rPr>
  </w:style>
  <w:style w:type="paragraph" w:customStyle="1" w:styleId="ww">
    <w:name w:val="ww"/>
    <w:basedOn w:val="Normal"/>
    <w:rsid w:val="00DD5770"/>
    <w:pPr>
      <w:spacing w:after="0" w:line="240" w:lineRule="auto"/>
      <w:ind w:left="491" w:right="72" w:hanging="491"/>
    </w:pPr>
    <w:rPr>
      <w:rFonts w:ascii="Arial Narrow" w:eastAsia="MS Mincho" w:hAnsi="Arial Narrow"/>
      <w:noProof/>
      <w:lang w:val="id-ID" w:eastAsia="ja-JP"/>
    </w:rPr>
  </w:style>
  <w:style w:type="paragraph" w:customStyle="1" w:styleId="bulletmatpok">
    <w:name w:val="bullet matpok"/>
    <w:basedOn w:val="ListParagraph"/>
    <w:qFormat/>
    <w:rsid w:val="00DD5770"/>
    <w:pPr>
      <w:numPr>
        <w:numId w:val="1"/>
      </w:numPr>
      <w:spacing w:after="100"/>
      <w:ind w:left="238" w:right="74" w:hanging="238"/>
      <w:contextualSpacing w:val="0"/>
      <w:jc w:val="left"/>
    </w:pPr>
    <w:rPr>
      <w:rFonts w:ascii="Arial Narrow" w:hAnsi="Arial Narrow" w:cs="Arial"/>
      <w:sz w:val="22"/>
      <w:szCs w:val="22"/>
      <w:lang w:val="id-ID"/>
    </w:rPr>
  </w:style>
  <w:style w:type="paragraph" w:customStyle="1" w:styleId="bulletbunder">
    <w:name w:val="bullet bunder"/>
    <w:basedOn w:val="Normal"/>
    <w:qFormat/>
    <w:rsid w:val="00DD5770"/>
    <w:pPr>
      <w:numPr>
        <w:numId w:val="2"/>
      </w:numPr>
      <w:tabs>
        <w:tab w:val="left" w:pos="-2977"/>
      </w:tabs>
      <w:spacing w:after="100" w:line="240" w:lineRule="exact"/>
      <w:ind w:left="458" w:hanging="425"/>
    </w:pPr>
    <w:rPr>
      <w:rFonts w:ascii="Arial Narrow" w:eastAsia="Times New Roman" w:hAnsi="Arial Narrow"/>
      <w:lang w:val="id-ID"/>
    </w:rPr>
  </w:style>
  <w:style w:type="paragraph" w:customStyle="1" w:styleId="a1">
    <w:name w:val="a1"/>
    <w:basedOn w:val="ww"/>
    <w:qFormat/>
    <w:rsid w:val="00DD5770"/>
    <w:pPr>
      <w:numPr>
        <w:numId w:val="3"/>
      </w:numPr>
      <w:spacing w:before="60" w:after="60"/>
      <w:ind w:left="284" w:right="0" w:hanging="284"/>
    </w:pPr>
  </w:style>
  <w:style w:type="paragraph" w:styleId="BodyTextIndent">
    <w:name w:val="Body Text Indent"/>
    <w:basedOn w:val="Normal"/>
    <w:link w:val="BodyTextIndentChar"/>
    <w:rsid w:val="00DD5770"/>
    <w:pPr>
      <w:spacing w:after="0" w:line="240" w:lineRule="auto"/>
      <w:ind w:left="900"/>
      <w:jc w:val="both"/>
    </w:pPr>
    <w:rPr>
      <w:rFonts w:ascii="Times New Roman" w:eastAsia="Times New Roman" w:hAnsi="Times New Roman"/>
      <w:i/>
      <w:szCs w:val="24"/>
      <w:lang w:val="id-ID"/>
    </w:rPr>
  </w:style>
  <w:style w:type="character" w:customStyle="1" w:styleId="BodyTextIndentChar">
    <w:name w:val="Body Text Indent Char"/>
    <w:basedOn w:val="DefaultParagraphFont"/>
    <w:link w:val="BodyTextIndent"/>
    <w:rsid w:val="00DD5770"/>
    <w:rPr>
      <w:rFonts w:ascii="Times New Roman" w:eastAsia="Times New Roman" w:hAnsi="Times New Roman" w:cs="Times New Roman"/>
      <w:i/>
      <w:szCs w:val="24"/>
      <w:lang w:val="id-ID"/>
    </w:rPr>
  </w:style>
  <w:style w:type="character" w:styleId="PageNumber">
    <w:name w:val="page number"/>
    <w:basedOn w:val="DefaultParagraphFont"/>
    <w:rsid w:val="00DD5770"/>
  </w:style>
  <w:style w:type="paragraph" w:customStyle="1" w:styleId="Default">
    <w:name w:val="Default"/>
    <w:rsid w:val="00DD5770"/>
    <w:pPr>
      <w:autoSpaceDE w:val="0"/>
      <w:autoSpaceDN w:val="0"/>
      <w:adjustRightInd w:val="0"/>
      <w:spacing w:after="0" w:line="240" w:lineRule="auto"/>
    </w:pPr>
    <w:rPr>
      <w:rFonts w:ascii="Bookman Old Style" w:eastAsia="Calibri" w:hAnsi="Bookman Old Style" w:cs="Bookman Old Style"/>
      <w:color w:val="000000"/>
      <w:sz w:val="24"/>
      <w:szCs w:val="24"/>
      <w:lang w:val="id-ID" w:eastAsia="id-ID"/>
    </w:rPr>
  </w:style>
  <w:style w:type="paragraph" w:styleId="NormalWeb">
    <w:name w:val="Normal (Web)"/>
    <w:basedOn w:val="Normal"/>
    <w:uiPriority w:val="99"/>
    <w:unhideWhenUsed/>
    <w:rsid w:val="00DD5770"/>
    <w:pPr>
      <w:spacing w:before="100" w:beforeAutospacing="1" w:after="100" w:afterAutospacing="1" w:line="240" w:lineRule="auto"/>
    </w:pPr>
    <w:rPr>
      <w:rFonts w:ascii="Times New Roman" w:eastAsia="Times New Roman" w:hAnsi="Times New Roman"/>
      <w:sz w:val="24"/>
      <w:szCs w:val="24"/>
      <w:lang w:val="id-ID" w:eastAsia="id-ID"/>
    </w:rPr>
  </w:style>
  <w:style w:type="numbering" w:customStyle="1" w:styleId="Style1">
    <w:name w:val="Style1"/>
    <w:uiPriority w:val="99"/>
    <w:rsid w:val="00DD5770"/>
    <w:pPr>
      <w:numPr>
        <w:numId w:val="5"/>
      </w:numPr>
    </w:pPr>
  </w:style>
  <w:style w:type="character" w:customStyle="1" w:styleId="A10">
    <w:name w:val="A1"/>
    <w:uiPriority w:val="99"/>
    <w:rsid w:val="00DD5770"/>
    <w:rPr>
      <w:color w:val="000000"/>
      <w:sz w:val="16"/>
      <w:szCs w:val="16"/>
    </w:rPr>
  </w:style>
  <w:style w:type="character" w:customStyle="1" w:styleId="A45">
    <w:name w:val="A4+5"/>
    <w:uiPriority w:val="99"/>
    <w:rsid w:val="00DD5770"/>
    <w:rPr>
      <w:color w:val="000000"/>
      <w:sz w:val="22"/>
      <w:szCs w:val="22"/>
    </w:rPr>
  </w:style>
  <w:style w:type="paragraph" w:customStyle="1" w:styleId="SK">
    <w:name w:val="SK"/>
    <w:basedOn w:val="Normal"/>
    <w:rsid w:val="00DD5770"/>
    <w:pPr>
      <w:tabs>
        <w:tab w:val="left" w:pos="1980"/>
      </w:tabs>
      <w:spacing w:after="0" w:line="240" w:lineRule="auto"/>
      <w:ind w:left="2520" w:hanging="2520"/>
    </w:pPr>
    <w:rPr>
      <w:rFonts w:ascii="Arial Narrow" w:eastAsia="Times New Roman" w:hAnsi="Arial Narrow"/>
      <w:b/>
      <w:sz w:val="24"/>
      <w:szCs w:val="20"/>
    </w:rPr>
  </w:style>
  <w:style w:type="table" w:styleId="MediumList2-Accent1">
    <w:name w:val="Medium List 2 Accent 1"/>
    <w:basedOn w:val="TableNormal"/>
    <w:uiPriority w:val="66"/>
    <w:rsid w:val="00DD5770"/>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Subtitle">
    <w:name w:val="Subtitle"/>
    <w:basedOn w:val="Normal"/>
    <w:link w:val="SubtitleChar"/>
    <w:qFormat/>
    <w:rsid w:val="00DD5770"/>
    <w:pPr>
      <w:spacing w:after="0" w:line="360" w:lineRule="auto"/>
      <w:jc w:val="center"/>
    </w:pPr>
    <w:rPr>
      <w:rFonts w:ascii="Times New Roman" w:eastAsia="Times New Roman" w:hAnsi="Times New Roman"/>
      <w:b/>
      <w:bCs/>
      <w:sz w:val="24"/>
      <w:szCs w:val="24"/>
    </w:rPr>
  </w:style>
  <w:style w:type="character" w:customStyle="1" w:styleId="SubtitleChar">
    <w:name w:val="Subtitle Char"/>
    <w:basedOn w:val="DefaultParagraphFont"/>
    <w:link w:val="Subtitle"/>
    <w:rsid w:val="00DD5770"/>
    <w:rPr>
      <w:rFonts w:ascii="Times New Roman" w:eastAsia="Times New Roman" w:hAnsi="Times New Roman" w:cs="Times New Roman"/>
      <w:b/>
      <w:bCs/>
      <w:sz w:val="24"/>
      <w:szCs w:val="24"/>
    </w:rPr>
  </w:style>
  <w:style w:type="paragraph" w:customStyle="1" w:styleId="bulletKI">
    <w:name w:val="bullet KI"/>
    <w:basedOn w:val="Normal"/>
    <w:qFormat/>
    <w:rsid w:val="00D50C9F"/>
    <w:pPr>
      <w:numPr>
        <w:numId w:val="6"/>
      </w:numPr>
      <w:tabs>
        <w:tab w:val="left" w:pos="-2977"/>
      </w:tabs>
      <w:spacing w:after="100" w:line="240" w:lineRule="exact"/>
      <w:ind w:left="567" w:hanging="425"/>
    </w:pPr>
    <w:rPr>
      <w:rFonts w:ascii="Arial Narrow" w:eastAsia="Times New Roman" w:hAnsi="Arial Narrow"/>
      <w:lang w:val="id-ID"/>
    </w:rPr>
  </w:style>
  <w:style w:type="table" w:customStyle="1" w:styleId="TableGrid1">
    <w:name w:val="Table Grid1"/>
    <w:basedOn w:val="TableNormal"/>
    <w:next w:val="TableGrid"/>
    <w:uiPriority w:val="59"/>
    <w:rsid w:val="00D50C9F"/>
    <w:pPr>
      <w:spacing w:after="0" w:line="240" w:lineRule="auto"/>
    </w:pPr>
    <w:rPr>
      <w:rFonts w:ascii="Calibri" w:eastAsia="Calibri" w:hAnsi="Calibri" w:cs="Times New Roman"/>
      <w:sz w:val="20"/>
      <w:szCs w:val="20"/>
      <w:lang w:val="id-ID" w:eastAsia="id-ID"/>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90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2013-10-15T04:43:00Z</cp:lastPrinted>
  <dcterms:created xsi:type="dcterms:W3CDTF">2021-08-15T18:56:00Z</dcterms:created>
  <dcterms:modified xsi:type="dcterms:W3CDTF">2021-08-15T18:56:00Z</dcterms:modified>
</cp:coreProperties>
</file>